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52B7A" w14:textId="2522BA1D" w:rsidR="00066D17" w:rsidRPr="007C14C5" w:rsidRDefault="00066D17">
      <w:pPr>
        <w:rPr>
          <w:sz w:val="24"/>
          <w:szCs w:val="24"/>
          <w:lang w:val="cs-CZ"/>
        </w:rPr>
      </w:pPr>
    </w:p>
    <w:p w14:paraId="090A9B10" w14:textId="39E1B61E" w:rsidR="00D84950" w:rsidRPr="007C14C5" w:rsidRDefault="00D84950" w:rsidP="0032311E">
      <w:pPr>
        <w:jc w:val="center"/>
        <w:rPr>
          <w:rFonts w:ascii="Arial Narrow" w:hAnsi="Arial Narrow"/>
          <w:b/>
          <w:bCs/>
          <w:sz w:val="24"/>
          <w:szCs w:val="24"/>
          <w:lang w:val="cs-CZ"/>
        </w:rPr>
      </w:pPr>
      <w:r w:rsidRPr="007C14C5">
        <w:rPr>
          <w:rFonts w:ascii="Arial Narrow" w:hAnsi="Arial Narrow"/>
          <w:b/>
          <w:bCs/>
          <w:sz w:val="24"/>
          <w:szCs w:val="24"/>
          <w:lang w:val="cs-CZ"/>
        </w:rPr>
        <w:t>-</w:t>
      </w:r>
      <w:r w:rsidR="007C14C5" w:rsidRPr="007C14C5">
        <w:rPr>
          <w:rFonts w:ascii="Arial Narrow" w:hAnsi="Arial Narrow"/>
          <w:b/>
          <w:bCs/>
          <w:sz w:val="24"/>
          <w:szCs w:val="24"/>
          <w:lang w:val="cs-CZ"/>
        </w:rPr>
        <w:t>Tisková zpráva</w:t>
      </w:r>
      <w:r w:rsidRPr="007C14C5">
        <w:rPr>
          <w:rFonts w:ascii="Arial Narrow" w:hAnsi="Arial Narrow"/>
          <w:b/>
          <w:bCs/>
          <w:sz w:val="24"/>
          <w:szCs w:val="24"/>
          <w:lang w:val="cs-CZ"/>
        </w:rPr>
        <w:t>-</w:t>
      </w:r>
    </w:p>
    <w:p w14:paraId="06E4527A" w14:textId="6807E11C" w:rsidR="00FC3F17" w:rsidRPr="007C14C5" w:rsidRDefault="00983983" w:rsidP="0032311E">
      <w:pPr>
        <w:jc w:val="center"/>
        <w:rPr>
          <w:rFonts w:ascii="Arial Narrow" w:hAnsi="Arial Narrow"/>
          <w:b/>
          <w:bCs/>
          <w:sz w:val="36"/>
          <w:szCs w:val="36"/>
          <w:lang w:val="cs-CZ"/>
        </w:rPr>
      </w:pPr>
      <w:r w:rsidRPr="007C14C5">
        <w:rPr>
          <w:rFonts w:ascii="Arial Narrow" w:hAnsi="Arial Narrow"/>
          <w:b/>
          <w:bCs/>
          <w:sz w:val="36"/>
          <w:szCs w:val="36"/>
          <w:lang w:val="cs-CZ"/>
        </w:rPr>
        <w:t xml:space="preserve">PropTech aplikace </w:t>
      </w:r>
      <w:r w:rsidR="00FC3F17" w:rsidRPr="007C14C5">
        <w:rPr>
          <w:rFonts w:ascii="Arial Narrow" w:hAnsi="Arial Narrow"/>
          <w:b/>
          <w:bCs/>
          <w:sz w:val="36"/>
          <w:szCs w:val="36"/>
          <w:lang w:val="cs-CZ"/>
        </w:rPr>
        <w:t xml:space="preserve">PlanRadar rozšiřuje </w:t>
      </w:r>
      <w:r w:rsidR="000C5D69" w:rsidRPr="007C14C5">
        <w:rPr>
          <w:rFonts w:ascii="Arial Narrow" w:hAnsi="Arial Narrow"/>
          <w:b/>
          <w:bCs/>
          <w:sz w:val="36"/>
          <w:szCs w:val="36"/>
          <w:lang w:val="cs-CZ"/>
        </w:rPr>
        <w:t xml:space="preserve">svou </w:t>
      </w:r>
      <w:r w:rsidR="00FC3F17" w:rsidRPr="007C14C5">
        <w:rPr>
          <w:rFonts w:ascii="Arial Narrow" w:hAnsi="Arial Narrow"/>
          <w:b/>
          <w:bCs/>
          <w:sz w:val="36"/>
          <w:szCs w:val="36"/>
          <w:lang w:val="cs-CZ"/>
        </w:rPr>
        <w:t xml:space="preserve">platformu </w:t>
      </w:r>
      <w:r w:rsidR="00715596" w:rsidRPr="007C14C5">
        <w:rPr>
          <w:rFonts w:ascii="Arial Narrow" w:hAnsi="Arial Narrow"/>
          <w:b/>
          <w:bCs/>
          <w:sz w:val="36"/>
          <w:szCs w:val="36"/>
          <w:lang w:val="cs-CZ"/>
        </w:rPr>
        <w:t>o</w:t>
      </w:r>
      <w:r w:rsidR="00163A63" w:rsidRPr="007C14C5">
        <w:rPr>
          <w:rFonts w:ascii="Arial Narrow" w:hAnsi="Arial Narrow"/>
          <w:b/>
          <w:bCs/>
          <w:sz w:val="36"/>
          <w:szCs w:val="36"/>
          <w:lang w:val="cs-CZ"/>
        </w:rPr>
        <w:t> </w:t>
      </w:r>
      <w:r w:rsidR="00FC3F17" w:rsidRPr="007C14C5">
        <w:rPr>
          <w:rFonts w:ascii="Arial Narrow" w:hAnsi="Arial Narrow"/>
          <w:b/>
          <w:bCs/>
          <w:sz w:val="36"/>
          <w:szCs w:val="36"/>
          <w:lang w:val="cs-CZ"/>
        </w:rPr>
        <w:t>podporu digitální integrace</w:t>
      </w:r>
    </w:p>
    <w:p w14:paraId="6A5FC6CB" w14:textId="22088F0F" w:rsidR="00D965C7" w:rsidRDefault="00983983" w:rsidP="00D965C7">
      <w:pPr>
        <w:jc w:val="both"/>
        <w:rPr>
          <w:rFonts w:ascii="Arial Narrow" w:eastAsia="Arial" w:hAnsi="Arial Narrow" w:cs="Arial"/>
          <w:sz w:val="24"/>
          <w:szCs w:val="24"/>
          <w:lang w:val="cs-CZ"/>
        </w:rPr>
      </w:pPr>
      <w:r>
        <w:br/>
      </w:r>
      <w:r w:rsidR="5F4AF205" w:rsidRPr="5F4AF205">
        <w:rPr>
          <w:rFonts w:ascii="Arial Narrow" w:hAnsi="Arial Narrow"/>
          <w:b/>
          <w:bCs/>
          <w:sz w:val="24"/>
          <w:szCs w:val="24"/>
          <w:lang w:val="cs-CZ"/>
        </w:rPr>
        <w:t xml:space="preserve">Praha, </w:t>
      </w:r>
      <w:r w:rsidR="00C861FF">
        <w:rPr>
          <w:rFonts w:ascii="Arial Narrow" w:hAnsi="Arial Narrow"/>
          <w:b/>
          <w:bCs/>
          <w:sz w:val="24"/>
          <w:szCs w:val="24"/>
          <w:lang w:val="cs-CZ"/>
        </w:rPr>
        <w:t>12</w:t>
      </w:r>
      <w:r w:rsidR="5F4AF205" w:rsidRPr="5F4AF205">
        <w:rPr>
          <w:rFonts w:ascii="Arial Narrow" w:hAnsi="Arial Narrow"/>
          <w:b/>
          <w:bCs/>
          <w:sz w:val="24"/>
          <w:szCs w:val="24"/>
          <w:lang w:val="cs-CZ"/>
        </w:rPr>
        <w:t xml:space="preserve">. </w:t>
      </w:r>
      <w:r w:rsidR="00C861FF">
        <w:rPr>
          <w:rFonts w:ascii="Arial Narrow" w:hAnsi="Arial Narrow"/>
          <w:b/>
          <w:bCs/>
          <w:sz w:val="24"/>
          <w:szCs w:val="24"/>
          <w:lang w:val="cs-CZ"/>
        </w:rPr>
        <w:t>dubna</w:t>
      </w:r>
      <w:r w:rsidR="5F4AF205" w:rsidRPr="5F4AF205">
        <w:rPr>
          <w:rFonts w:ascii="Arial Narrow" w:hAnsi="Arial Narrow"/>
          <w:b/>
          <w:bCs/>
          <w:sz w:val="24"/>
          <w:szCs w:val="24"/>
          <w:lang w:val="cs-CZ"/>
        </w:rPr>
        <w:t xml:space="preserve"> 2022</w:t>
      </w:r>
      <w:r w:rsidR="5F4AF205" w:rsidRPr="5F4AF205">
        <w:rPr>
          <w:rFonts w:ascii="Arial Narrow" w:hAnsi="Arial Narrow"/>
          <w:sz w:val="24"/>
          <w:szCs w:val="24"/>
          <w:lang w:val="cs-CZ"/>
        </w:rPr>
        <w:t xml:space="preserve"> - PlanRadar, jedna z předních evropských digitálních platforem pro řízení a správu realitních projektů (tzv. PropTech z anglických slov property &amp; technology), posílila své integrační schopnosti prostřednictvím uvedení </w:t>
      </w:r>
      <w:hyperlink r:id="rId11" w:history="1">
        <w:r w:rsidR="5F4AF205" w:rsidRPr="00C861FF">
          <w:rPr>
            <w:rStyle w:val="Hypertextovodkaz"/>
            <w:rFonts w:ascii="Arial Narrow" w:hAnsi="Arial Narrow"/>
            <w:sz w:val="24"/>
            <w:szCs w:val="24"/>
            <w:lang w:val="cs-CZ"/>
          </w:rPr>
          <w:t>PlanRadar Connect</w:t>
        </w:r>
      </w:hyperlink>
      <w:r w:rsidR="5F4AF205" w:rsidRPr="5F4AF205">
        <w:rPr>
          <w:rFonts w:ascii="Arial Narrow" w:hAnsi="Arial Narrow"/>
          <w:sz w:val="24"/>
          <w:szCs w:val="24"/>
          <w:lang w:val="cs-CZ"/>
        </w:rPr>
        <w:t xml:space="preserve">. Ten </w:t>
      </w:r>
      <w:r w:rsidR="5F4AF205" w:rsidRPr="5F4AF205">
        <w:rPr>
          <w:rFonts w:ascii="Arial Narrow" w:eastAsia="Arial" w:hAnsi="Arial Narrow" w:cs="Arial"/>
          <w:sz w:val="24"/>
          <w:szCs w:val="24"/>
          <w:lang w:val="cs-CZ"/>
        </w:rPr>
        <w:t>zdokonalí přenos dat mezi různými technologickými řešeními, když svým uživatelům umožní bezp</w:t>
      </w:r>
      <w:r w:rsidR="00067688">
        <w:rPr>
          <w:rFonts w:ascii="Arial Narrow" w:eastAsia="Arial" w:hAnsi="Arial Narrow" w:cs="Arial"/>
          <w:sz w:val="24"/>
          <w:szCs w:val="24"/>
          <w:lang w:val="cs-CZ"/>
        </w:rPr>
        <w:t>roblémovou synchronizaci</w:t>
      </w:r>
      <w:r w:rsidR="5F4AF205" w:rsidRPr="5F4AF205">
        <w:rPr>
          <w:rFonts w:ascii="Arial Narrow" w:eastAsia="Arial" w:hAnsi="Arial Narrow" w:cs="Arial"/>
          <w:sz w:val="24"/>
          <w:szCs w:val="24"/>
          <w:lang w:val="cs-CZ"/>
        </w:rPr>
        <w:t xml:space="preserve"> s jinými aplikacemi, a to bez nutnosti složitého kódování. Vytvořen byl s přispěním </w:t>
      </w:r>
      <w:hyperlink r:id="rId12">
        <w:r w:rsidR="5F4AF205" w:rsidRPr="5F4AF205">
          <w:rPr>
            <w:rStyle w:val="Hypertextovodkaz"/>
            <w:rFonts w:ascii="Arial Narrow" w:eastAsia="Arial" w:hAnsi="Arial Narrow" w:cs="Arial"/>
            <w:sz w:val="24"/>
            <w:szCs w:val="24"/>
            <w:lang w:val="cs-CZ"/>
          </w:rPr>
          <w:t>Workato</w:t>
        </w:r>
      </w:hyperlink>
      <w:r w:rsidR="5F4AF205" w:rsidRPr="5F4AF205">
        <w:rPr>
          <w:rFonts w:ascii="Arial Narrow" w:eastAsia="Arial" w:hAnsi="Arial Narrow" w:cs="Arial"/>
          <w:sz w:val="24"/>
          <w:szCs w:val="24"/>
          <w:lang w:val="cs-CZ"/>
        </w:rPr>
        <w:t>, přední platformy pro firmy zaměřené na automatizaci procesů.</w:t>
      </w:r>
      <w:bookmarkStart w:id="0" w:name="_GoBack"/>
      <w:bookmarkEnd w:id="0"/>
    </w:p>
    <w:p w14:paraId="12982615" w14:textId="1E626BBF" w:rsidR="009073B7" w:rsidRPr="007C14C5" w:rsidRDefault="5F4AF205" w:rsidP="009073B7">
      <w:pPr>
        <w:tabs>
          <w:tab w:val="left" w:pos="5890"/>
        </w:tabs>
        <w:spacing w:line="276" w:lineRule="auto"/>
        <w:jc w:val="both"/>
        <w:rPr>
          <w:rFonts w:ascii="Arial Narrow" w:eastAsia="Arial" w:hAnsi="Arial Narrow" w:cs="Arial"/>
          <w:sz w:val="24"/>
          <w:szCs w:val="24"/>
          <w:lang w:val="cs-CZ"/>
        </w:rPr>
      </w:pPr>
      <w:r w:rsidRPr="5F4AF205">
        <w:rPr>
          <w:rFonts w:ascii="Arial Narrow" w:eastAsia="Arial" w:hAnsi="Arial Narrow" w:cs="Arial"/>
          <w:sz w:val="24"/>
          <w:szCs w:val="24"/>
          <w:lang w:val="cs-CZ"/>
        </w:rPr>
        <w:t xml:space="preserve">„Nacházíme se v digitálním věku, ve kterém se stavební průmysl neustále vyvíjí. Efektivní způsob automatizace pracovních procesů se stal jedním ze zásadních faktorů ovlivňujících rychlost dokončování nových projektů i jejich ziskovost. A právě proto jsme PlanRadar Connect vytvořili,” říká </w:t>
      </w:r>
      <w:r w:rsidRPr="5F4AF205">
        <w:rPr>
          <w:rFonts w:ascii="Arial Narrow" w:eastAsia="Arial" w:hAnsi="Arial Narrow" w:cs="Arial"/>
          <w:b/>
          <w:bCs/>
          <w:sz w:val="24"/>
          <w:szCs w:val="24"/>
          <w:lang w:val="cs-CZ"/>
        </w:rPr>
        <w:t>Ibrahim Imam, spoluzakladatel a výkonný spoluředitel společnosti PlanRadar</w:t>
      </w:r>
      <w:r w:rsidRPr="5F4AF205">
        <w:rPr>
          <w:rFonts w:ascii="Arial Narrow" w:eastAsia="Arial" w:hAnsi="Arial Narrow" w:cs="Arial"/>
          <w:sz w:val="24"/>
          <w:szCs w:val="24"/>
          <w:lang w:val="cs-CZ"/>
        </w:rPr>
        <w:t>, a dodává: „Chceme zlepšit schopnost různých systémů vzájemně spolupracovat a odstranit překážky v podobě nekompatibilit, které přicházejí s používáním většího množství softwarů. Některá data kvůli tomu mohou být nesourodá anebo hrozí vznik duplicit, což samozřejmě přidělává práci. Tím, že jsme vytvořili snadný způsob propojení stávajících technologií, mohou společnosti pracovat j</w:t>
      </w:r>
      <w:r w:rsidR="00067688">
        <w:rPr>
          <w:rFonts w:ascii="Arial Narrow" w:eastAsia="Arial" w:hAnsi="Arial Narrow" w:cs="Arial"/>
          <w:sz w:val="24"/>
          <w:szCs w:val="24"/>
          <w:lang w:val="cs-CZ"/>
        </w:rPr>
        <w:t xml:space="preserve">eště lépe </w:t>
      </w:r>
      <w:r w:rsidRPr="5F4AF205">
        <w:rPr>
          <w:rFonts w:ascii="Arial Narrow" w:eastAsia="Arial" w:hAnsi="Arial Narrow" w:cs="Arial"/>
          <w:sz w:val="24"/>
          <w:szCs w:val="24"/>
          <w:lang w:val="cs-CZ"/>
        </w:rPr>
        <w:t>a s přesnějšími daty. Obecně přístup vzájemného propojování je něco, o co by měl celý realitní sektor usilovat.”</w:t>
      </w:r>
    </w:p>
    <w:p w14:paraId="03DD4797" w14:textId="77777777" w:rsidR="009073B7" w:rsidRPr="007C14C5" w:rsidRDefault="009073B7" w:rsidP="009073B7">
      <w:pPr>
        <w:tabs>
          <w:tab w:val="left" w:pos="5890"/>
        </w:tabs>
        <w:spacing w:line="276" w:lineRule="auto"/>
        <w:jc w:val="both"/>
        <w:rPr>
          <w:rFonts w:ascii="Arial Narrow" w:eastAsia="Arial" w:hAnsi="Arial Narrow" w:cs="Arial"/>
          <w:sz w:val="24"/>
          <w:szCs w:val="24"/>
          <w:lang w:val="cs-CZ"/>
        </w:rPr>
      </w:pPr>
      <w:r w:rsidRPr="007C14C5">
        <w:rPr>
          <w:rFonts w:ascii="Arial Narrow" w:eastAsia="Arial" w:hAnsi="Arial Narrow" w:cs="Arial"/>
          <w:sz w:val="24"/>
          <w:szCs w:val="24"/>
          <w:lang w:val="cs-CZ"/>
        </w:rPr>
        <w:t>Práce s aplikací PlanRadar je naprosto intuitivní a umožňuje vytvářet, komentovat a sdílet informace o</w:t>
      </w:r>
      <w:r>
        <w:rPr>
          <w:rFonts w:ascii="Arial Narrow" w:eastAsia="Arial" w:hAnsi="Arial Narrow" w:cs="Arial"/>
          <w:sz w:val="24"/>
          <w:szCs w:val="24"/>
          <w:lang w:val="cs-CZ"/>
        </w:rPr>
        <w:t> </w:t>
      </w:r>
      <w:r w:rsidRPr="007C14C5">
        <w:rPr>
          <w:rFonts w:ascii="Arial Narrow" w:eastAsia="Arial" w:hAnsi="Arial Narrow" w:cs="Arial"/>
          <w:sz w:val="24"/>
          <w:szCs w:val="24"/>
          <w:lang w:val="cs-CZ"/>
        </w:rPr>
        <w:t>budově online, tzn. v reálném čase. Uživatel si v ní může zobrazit model stavby nebo třeba jednotlivé podlaží či místnost v jakékoliv možné podobě, která je k dispozici – ať už jde o schéma, 3D model nebo</w:t>
      </w:r>
      <w:r>
        <w:rPr>
          <w:rFonts w:ascii="Arial Narrow" w:eastAsia="Arial" w:hAnsi="Arial Narrow" w:cs="Arial"/>
          <w:sz w:val="24"/>
          <w:szCs w:val="24"/>
          <w:lang w:val="cs-CZ"/>
        </w:rPr>
        <w:t> </w:t>
      </w:r>
      <w:r w:rsidRPr="007C14C5">
        <w:rPr>
          <w:rFonts w:ascii="Arial Narrow" w:eastAsia="Arial" w:hAnsi="Arial Narrow" w:cs="Arial"/>
          <w:sz w:val="24"/>
          <w:szCs w:val="24"/>
          <w:lang w:val="cs-CZ"/>
        </w:rPr>
        <w:t>třeba BIM model. Následně v místě, které vyžaduje pozornost ostatních, připne svou poznámku anebo někomu zadá úkol k dopracování. A to ve formě hlasového záznamu, textu či obrázku. Všichni zúčastnění tak vidí, co je potřeba udělat, kdo to má na starosti a kdy to má být hotové. Ti, kterých se to</w:t>
      </w:r>
      <w:r>
        <w:rPr>
          <w:rFonts w:ascii="Arial Narrow" w:eastAsia="Arial" w:hAnsi="Arial Narrow" w:cs="Arial"/>
          <w:sz w:val="24"/>
          <w:szCs w:val="24"/>
          <w:lang w:val="cs-CZ"/>
        </w:rPr>
        <w:t> </w:t>
      </w:r>
      <w:r w:rsidRPr="007C14C5">
        <w:rPr>
          <w:rFonts w:ascii="Arial Narrow" w:eastAsia="Arial" w:hAnsi="Arial Narrow" w:cs="Arial"/>
          <w:sz w:val="24"/>
          <w:szCs w:val="24"/>
          <w:lang w:val="cs-CZ"/>
        </w:rPr>
        <w:t xml:space="preserve">týká, samozřejmě mohou reagovat nebo jen později informovat o dokončení úkolu. </w:t>
      </w:r>
    </w:p>
    <w:p w14:paraId="771609B7" w14:textId="77777777" w:rsidR="009073B7" w:rsidRDefault="009073B7" w:rsidP="009073B7">
      <w:pPr>
        <w:tabs>
          <w:tab w:val="left" w:pos="5890"/>
        </w:tabs>
        <w:spacing w:line="276" w:lineRule="auto"/>
        <w:jc w:val="both"/>
        <w:rPr>
          <w:rFonts w:ascii="Arial Narrow" w:eastAsia="Arial" w:hAnsi="Arial Narrow" w:cs="Arial"/>
          <w:sz w:val="24"/>
          <w:szCs w:val="24"/>
          <w:lang w:val="cs-CZ"/>
        </w:rPr>
      </w:pPr>
      <w:r w:rsidRPr="007C14C5">
        <w:rPr>
          <w:rFonts w:ascii="Arial Narrow" w:eastAsia="Arial" w:hAnsi="Arial Narrow" w:cs="Arial"/>
          <w:sz w:val="24"/>
          <w:szCs w:val="24"/>
          <w:lang w:val="cs-CZ"/>
        </w:rPr>
        <w:t>Zmiňované vylepšení svým uživatelům z řad realitních profesionálů (developerů, projektových manažerů, stavbyvedoucích, architektů, správců budov aj.) přinese ještě větší flexibilitu: umožní jim pokračovat ve využívání stávajících softwarů i nastavených pracovních procesech takovým způsobem, aby zároveň nepřišli o</w:t>
      </w:r>
      <w:r>
        <w:rPr>
          <w:rFonts w:ascii="Arial Narrow" w:eastAsia="Arial" w:hAnsi="Arial Narrow" w:cs="Arial"/>
          <w:sz w:val="24"/>
          <w:szCs w:val="24"/>
          <w:lang w:val="cs-CZ"/>
        </w:rPr>
        <w:t> </w:t>
      </w:r>
      <w:r w:rsidRPr="007C14C5">
        <w:rPr>
          <w:rFonts w:ascii="Arial Narrow" w:eastAsia="Arial" w:hAnsi="Arial Narrow" w:cs="Arial"/>
          <w:sz w:val="24"/>
          <w:szCs w:val="24"/>
          <w:lang w:val="cs-CZ"/>
        </w:rPr>
        <w:t>žádnou z funkcionalit, které aplikace PlanRadar nabízí. To povede k vyšší přesnosti, efektivitě práce i</w:t>
      </w:r>
      <w:r>
        <w:rPr>
          <w:rFonts w:ascii="Arial Narrow" w:eastAsia="Arial" w:hAnsi="Arial Narrow" w:cs="Arial"/>
          <w:sz w:val="24"/>
          <w:szCs w:val="24"/>
          <w:lang w:val="cs-CZ"/>
        </w:rPr>
        <w:t> </w:t>
      </w:r>
      <w:r w:rsidRPr="007C14C5">
        <w:rPr>
          <w:rFonts w:ascii="Arial Narrow" w:eastAsia="Arial" w:hAnsi="Arial Narrow" w:cs="Arial"/>
          <w:sz w:val="24"/>
          <w:szCs w:val="24"/>
          <w:lang w:val="cs-CZ"/>
        </w:rPr>
        <w:t>úspoře času. Navíc v prostředí, kde je sdílení informací zásadní pro úspěch projektů, může PlanRadar Connect podpořit lepší úroveň komunikace a spolupráce mezi týmy a vytvořit tak přesnou auditní stopu o veškerých rozhodovacích procesech.</w:t>
      </w:r>
    </w:p>
    <w:p w14:paraId="46D2F566" w14:textId="77777777" w:rsidR="0058138C" w:rsidRPr="007C14C5" w:rsidRDefault="0058138C" w:rsidP="0058138C">
      <w:pPr>
        <w:tabs>
          <w:tab w:val="left" w:pos="5890"/>
        </w:tabs>
        <w:jc w:val="both"/>
        <w:rPr>
          <w:rFonts w:ascii="Arial Narrow" w:eastAsia="Arial" w:hAnsi="Arial Narrow" w:cs="Arial"/>
          <w:sz w:val="24"/>
          <w:szCs w:val="24"/>
          <w:lang w:val="cs-CZ"/>
        </w:rPr>
      </w:pPr>
      <w:r w:rsidRPr="007C14C5">
        <w:rPr>
          <w:rFonts w:ascii="Arial Narrow" w:eastAsia="Arial" w:hAnsi="Arial Narrow" w:cs="Arial"/>
          <w:sz w:val="24"/>
          <w:szCs w:val="24"/>
          <w:lang w:val="cs-CZ"/>
        </w:rPr>
        <w:t xml:space="preserve">Společnost PlanRadar získala počátkem roku od investorů (v investičním kole série B) celkem 69 milionů dolarů na další expanzi a technologický pokrok. Jejím </w:t>
      </w:r>
      <w:r>
        <w:rPr>
          <w:rFonts w:ascii="Arial Narrow" w:eastAsia="Arial" w:hAnsi="Arial Narrow" w:cs="Arial"/>
          <w:sz w:val="24"/>
          <w:szCs w:val="24"/>
          <w:lang w:val="cs-CZ"/>
        </w:rPr>
        <w:t>záměrem</w:t>
      </w:r>
      <w:r w:rsidRPr="007C14C5">
        <w:rPr>
          <w:rFonts w:ascii="Arial Narrow" w:eastAsia="Arial" w:hAnsi="Arial Narrow" w:cs="Arial"/>
          <w:sz w:val="24"/>
          <w:szCs w:val="24"/>
          <w:lang w:val="cs-CZ"/>
        </w:rPr>
        <w:t xml:space="preserve"> je podpořit vlastní výzkum a vývoj, přičemž chce financovat nové technologické centrum a specializovaný tým na inovace, který bude mít m</w:t>
      </w:r>
      <w:r>
        <w:rPr>
          <w:rFonts w:ascii="Arial Narrow" w:eastAsia="Arial" w:hAnsi="Arial Narrow" w:cs="Arial"/>
          <w:sz w:val="24"/>
          <w:szCs w:val="24"/>
          <w:lang w:val="cs-CZ"/>
        </w:rPr>
        <w:t>imo jiné</w:t>
      </w:r>
      <w:r w:rsidRPr="007C14C5">
        <w:rPr>
          <w:rFonts w:ascii="Arial Narrow" w:eastAsia="Arial" w:hAnsi="Arial Narrow" w:cs="Arial"/>
          <w:sz w:val="24"/>
          <w:szCs w:val="24"/>
          <w:lang w:val="cs-CZ"/>
        </w:rPr>
        <w:t xml:space="preserve"> na</w:t>
      </w:r>
      <w:r>
        <w:rPr>
          <w:rFonts w:ascii="Arial Narrow" w:eastAsia="Arial" w:hAnsi="Arial Narrow" w:cs="Arial"/>
          <w:sz w:val="24"/>
          <w:szCs w:val="24"/>
          <w:lang w:val="cs-CZ"/>
        </w:rPr>
        <w:t> </w:t>
      </w:r>
      <w:r w:rsidRPr="007C14C5">
        <w:rPr>
          <w:rFonts w:ascii="Arial Narrow" w:eastAsia="Arial" w:hAnsi="Arial Narrow" w:cs="Arial"/>
          <w:sz w:val="24"/>
          <w:szCs w:val="24"/>
          <w:lang w:val="cs-CZ"/>
        </w:rPr>
        <w:t xml:space="preserve">starosti právě schopnost různých softwarů a programů rychle a účinně spolupracovat. </w:t>
      </w:r>
    </w:p>
    <w:p w14:paraId="4C0FB483" w14:textId="01292912" w:rsidR="00C52ABA" w:rsidRPr="007C14C5" w:rsidRDefault="005B0672" w:rsidP="00D84950">
      <w:pPr>
        <w:tabs>
          <w:tab w:val="left" w:pos="5890"/>
        </w:tabs>
        <w:spacing w:line="276" w:lineRule="auto"/>
        <w:jc w:val="both"/>
        <w:rPr>
          <w:rFonts w:ascii="Arial Narrow" w:eastAsia="Arial" w:hAnsi="Arial Narrow" w:cs="Arial"/>
          <w:sz w:val="24"/>
          <w:szCs w:val="24"/>
          <w:lang w:val="cs-CZ"/>
        </w:rPr>
      </w:pPr>
      <w:r w:rsidRPr="007C14C5">
        <w:rPr>
          <w:rFonts w:ascii="Arial Narrow" w:eastAsia="Arial" w:hAnsi="Arial Narrow" w:cs="Arial"/>
          <w:sz w:val="24"/>
          <w:szCs w:val="24"/>
          <w:lang w:val="cs-CZ"/>
        </w:rPr>
        <w:lastRenderedPageBreak/>
        <w:t>N</w:t>
      </w:r>
      <w:r w:rsidR="00C52ABA" w:rsidRPr="007C14C5">
        <w:rPr>
          <w:rFonts w:ascii="Arial Narrow" w:eastAsia="Arial" w:hAnsi="Arial Narrow" w:cs="Arial"/>
          <w:sz w:val="24"/>
          <w:szCs w:val="24"/>
          <w:lang w:val="cs-CZ"/>
        </w:rPr>
        <w:t>ová funkce rozšíří stávající API (</w:t>
      </w:r>
      <w:r w:rsidRPr="007C14C5">
        <w:rPr>
          <w:rFonts w:ascii="Arial Narrow" w:eastAsia="Arial" w:hAnsi="Arial Narrow" w:cs="Arial"/>
          <w:sz w:val="24"/>
          <w:szCs w:val="24"/>
          <w:lang w:val="cs-CZ"/>
        </w:rPr>
        <w:t xml:space="preserve">z anglického </w:t>
      </w:r>
      <w:r w:rsidR="00C52ABA" w:rsidRPr="007C14C5">
        <w:rPr>
          <w:rFonts w:ascii="Arial Narrow" w:eastAsia="Arial" w:hAnsi="Arial Narrow" w:cs="Arial"/>
          <w:sz w:val="24"/>
          <w:szCs w:val="24"/>
          <w:lang w:val="cs-CZ"/>
        </w:rPr>
        <w:t>App</w:t>
      </w:r>
      <w:r w:rsidRPr="007C14C5">
        <w:rPr>
          <w:rFonts w:ascii="Arial Narrow" w:eastAsia="Arial" w:hAnsi="Arial Narrow" w:cs="Arial"/>
          <w:sz w:val="24"/>
          <w:szCs w:val="24"/>
          <w:lang w:val="cs-CZ"/>
        </w:rPr>
        <w:t>lication Programming Interface neboli rozhraní pro</w:t>
      </w:r>
      <w:r w:rsidR="00B87142">
        <w:rPr>
          <w:rFonts w:ascii="Arial Narrow" w:eastAsia="Arial" w:hAnsi="Arial Narrow" w:cs="Arial"/>
          <w:sz w:val="24"/>
          <w:szCs w:val="24"/>
          <w:lang w:val="cs-CZ"/>
        </w:rPr>
        <w:t> </w:t>
      </w:r>
      <w:r w:rsidR="00C52ABA" w:rsidRPr="007C14C5">
        <w:rPr>
          <w:rFonts w:ascii="Arial Narrow" w:eastAsia="Arial" w:hAnsi="Arial Narrow" w:cs="Arial"/>
          <w:sz w:val="24"/>
          <w:szCs w:val="24"/>
          <w:lang w:val="cs-CZ"/>
        </w:rPr>
        <w:t xml:space="preserve">programování aplikací), </w:t>
      </w:r>
      <w:r w:rsidR="001B6435" w:rsidRPr="007C14C5">
        <w:rPr>
          <w:rFonts w:ascii="Arial Narrow" w:eastAsia="Arial" w:hAnsi="Arial Narrow" w:cs="Arial"/>
          <w:sz w:val="24"/>
          <w:szCs w:val="24"/>
          <w:lang w:val="cs-CZ"/>
        </w:rPr>
        <w:t xml:space="preserve">což umožní </w:t>
      </w:r>
      <w:r w:rsidR="00C52ABA" w:rsidRPr="007C14C5">
        <w:rPr>
          <w:rFonts w:ascii="Arial Narrow" w:eastAsia="Arial" w:hAnsi="Arial Narrow" w:cs="Arial"/>
          <w:sz w:val="24"/>
          <w:szCs w:val="24"/>
          <w:lang w:val="cs-CZ"/>
        </w:rPr>
        <w:t xml:space="preserve">rychlejší a snadnější </w:t>
      </w:r>
      <w:r w:rsidR="008B663B" w:rsidRPr="007C14C5">
        <w:rPr>
          <w:rFonts w:ascii="Arial Narrow" w:eastAsia="Arial" w:hAnsi="Arial Narrow" w:cs="Arial"/>
          <w:sz w:val="24"/>
          <w:szCs w:val="24"/>
          <w:lang w:val="cs-CZ"/>
        </w:rPr>
        <w:t>propojení</w:t>
      </w:r>
      <w:r w:rsidR="001B6435" w:rsidRPr="007C14C5">
        <w:rPr>
          <w:rFonts w:ascii="Arial Narrow" w:eastAsia="Arial" w:hAnsi="Arial Narrow" w:cs="Arial"/>
          <w:sz w:val="24"/>
          <w:szCs w:val="24"/>
          <w:lang w:val="cs-CZ"/>
        </w:rPr>
        <w:t xml:space="preserve"> </w:t>
      </w:r>
      <w:r w:rsidR="00C52ABA" w:rsidRPr="007C14C5">
        <w:rPr>
          <w:rFonts w:ascii="Arial Narrow" w:eastAsia="Arial" w:hAnsi="Arial Narrow" w:cs="Arial"/>
          <w:sz w:val="24"/>
          <w:szCs w:val="24"/>
          <w:lang w:val="cs-CZ"/>
        </w:rPr>
        <w:t xml:space="preserve">s více než </w:t>
      </w:r>
      <w:r w:rsidR="00EF68F2" w:rsidRPr="007C14C5">
        <w:rPr>
          <w:rFonts w:ascii="Arial Narrow" w:eastAsia="Arial" w:hAnsi="Arial Narrow" w:cs="Arial"/>
          <w:sz w:val="24"/>
          <w:szCs w:val="24"/>
          <w:lang w:val="cs-CZ"/>
        </w:rPr>
        <w:t>dvěma stovkami</w:t>
      </w:r>
      <w:r w:rsidR="00C52ABA" w:rsidRPr="007C14C5">
        <w:rPr>
          <w:rFonts w:ascii="Arial Narrow" w:eastAsia="Arial" w:hAnsi="Arial Narrow" w:cs="Arial"/>
          <w:sz w:val="24"/>
          <w:szCs w:val="24"/>
          <w:lang w:val="cs-CZ"/>
        </w:rPr>
        <w:t xml:space="preserve"> </w:t>
      </w:r>
      <w:r w:rsidR="008B663B" w:rsidRPr="007C14C5">
        <w:rPr>
          <w:rFonts w:ascii="Arial Narrow" w:eastAsia="Arial" w:hAnsi="Arial Narrow" w:cs="Arial"/>
          <w:sz w:val="24"/>
          <w:szCs w:val="24"/>
          <w:lang w:val="cs-CZ"/>
        </w:rPr>
        <w:t xml:space="preserve">existujících softwarů jako </w:t>
      </w:r>
      <w:r w:rsidR="00EF68F2" w:rsidRPr="007C14C5">
        <w:rPr>
          <w:rFonts w:ascii="Arial Narrow" w:eastAsia="Arial" w:hAnsi="Arial Narrow" w:cs="Arial"/>
          <w:sz w:val="24"/>
          <w:szCs w:val="24"/>
          <w:lang w:val="cs-CZ"/>
        </w:rPr>
        <w:t xml:space="preserve">je </w:t>
      </w:r>
      <w:r w:rsidR="00C52ABA" w:rsidRPr="007C14C5">
        <w:rPr>
          <w:rFonts w:ascii="Arial Narrow" w:eastAsia="Arial" w:hAnsi="Arial Narrow" w:cs="Arial"/>
          <w:sz w:val="24"/>
          <w:szCs w:val="24"/>
          <w:lang w:val="cs-CZ"/>
        </w:rPr>
        <w:t>Outlook, Dropbox, Jira, SAP a Microsoft Dynamics.</w:t>
      </w:r>
    </w:p>
    <w:p w14:paraId="5DD85A8A" w14:textId="404AD0A1" w:rsidR="005C15CA" w:rsidRPr="007C14C5" w:rsidRDefault="005D124F" w:rsidP="00D84950">
      <w:pPr>
        <w:tabs>
          <w:tab w:val="left" w:pos="5890"/>
        </w:tabs>
        <w:spacing w:line="276" w:lineRule="auto"/>
        <w:jc w:val="both"/>
        <w:rPr>
          <w:rFonts w:ascii="Arial Narrow" w:eastAsia="Arial" w:hAnsi="Arial Narrow" w:cs="Arial"/>
          <w:sz w:val="24"/>
          <w:szCs w:val="24"/>
          <w:lang w:val="cs-CZ"/>
        </w:rPr>
      </w:pPr>
      <w:r w:rsidRPr="007C14C5">
        <w:rPr>
          <w:rFonts w:ascii="Arial Narrow" w:eastAsia="Arial" w:hAnsi="Arial Narrow" w:cs="Arial"/>
          <w:sz w:val="24"/>
          <w:szCs w:val="24"/>
          <w:lang w:val="cs-CZ"/>
        </w:rPr>
        <w:t xml:space="preserve"> </w:t>
      </w:r>
      <w:r w:rsidR="002D53AC" w:rsidRPr="007C14C5">
        <w:rPr>
          <w:rFonts w:ascii="Arial Narrow" w:eastAsia="Arial" w:hAnsi="Arial Narrow" w:cs="Arial"/>
          <w:sz w:val="24"/>
          <w:szCs w:val="24"/>
          <w:lang w:val="cs-CZ"/>
        </w:rPr>
        <w:t>„</w:t>
      </w:r>
      <w:r w:rsidR="00241D13" w:rsidRPr="007C14C5">
        <w:rPr>
          <w:rFonts w:ascii="Arial Narrow" w:eastAsia="Arial" w:hAnsi="Arial Narrow" w:cs="Arial"/>
          <w:sz w:val="24"/>
          <w:szCs w:val="24"/>
          <w:lang w:val="cs-CZ"/>
        </w:rPr>
        <w:t>Spolu s tím, jak se</w:t>
      </w:r>
      <w:r w:rsidR="002D53AC" w:rsidRPr="007C14C5">
        <w:rPr>
          <w:rFonts w:ascii="Arial Narrow" w:eastAsia="Arial" w:hAnsi="Arial Narrow" w:cs="Arial"/>
          <w:sz w:val="24"/>
          <w:szCs w:val="24"/>
          <w:lang w:val="cs-CZ"/>
        </w:rPr>
        <w:t xml:space="preserve"> stavební průmysl snaží maximalizovat efektivitu,</w:t>
      </w:r>
      <w:r w:rsidR="007C3D8E" w:rsidRPr="007C14C5">
        <w:rPr>
          <w:rFonts w:ascii="Arial Narrow" w:eastAsia="Arial" w:hAnsi="Arial Narrow" w:cs="Arial"/>
          <w:sz w:val="24"/>
          <w:szCs w:val="24"/>
          <w:lang w:val="cs-CZ"/>
        </w:rPr>
        <w:t xml:space="preserve"> </w:t>
      </w:r>
      <w:r w:rsidR="002D53AC" w:rsidRPr="007C14C5">
        <w:rPr>
          <w:rFonts w:ascii="Arial Narrow" w:eastAsia="Arial" w:hAnsi="Arial Narrow" w:cs="Arial"/>
          <w:sz w:val="24"/>
          <w:szCs w:val="24"/>
          <w:lang w:val="cs-CZ"/>
        </w:rPr>
        <w:t xml:space="preserve">vidíme rostoucí poptávku po </w:t>
      </w:r>
      <w:r w:rsidR="00241D13" w:rsidRPr="007C14C5">
        <w:rPr>
          <w:rFonts w:ascii="Arial Narrow" w:eastAsia="Arial" w:hAnsi="Arial Narrow" w:cs="Arial"/>
          <w:sz w:val="24"/>
          <w:szCs w:val="24"/>
          <w:lang w:val="cs-CZ"/>
        </w:rPr>
        <w:t>plně</w:t>
      </w:r>
      <w:r w:rsidR="002D53AC" w:rsidRPr="007C14C5">
        <w:rPr>
          <w:rFonts w:ascii="Arial Narrow" w:eastAsia="Arial" w:hAnsi="Arial Narrow" w:cs="Arial"/>
          <w:sz w:val="24"/>
          <w:szCs w:val="24"/>
          <w:lang w:val="cs-CZ"/>
        </w:rPr>
        <w:t xml:space="preserve"> automatizovaných pracovních postupech, které </w:t>
      </w:r>
      <w:r w:rsidR="00241D13" w:rsidRPr="007C14C5">
        <w:rPr>
          <w:rFonts w:ascii="Arial Narrow" w:eastAsia="Arial" w:hAnsi="Arial Narrow" w:cs="Arial"/>
          <w:sz w:val="24"/>
          <w:szCs w:val="24"/>
          <w:lang w:val="cs-CZ"/>
        </w:rPr>
        <w:t>propojí</w:t>
      </w:r>
      <w:r w:rsidR="002D53AC" w:rsidRPr="007C14C5">
        <w:rPr>
          <w:rFonts w:ascii="Arial Narrow" w:eastAsia="Arial" w:hAnsi="Arial Narrow" w:cs="Arial"/>
          <w:sz w:val="24"/>
          <w:szCs w:val="24"/>
          <w:lang w:val="cs-CZ"/>
        </w:rPr>
        <w:t xml:space="preserve"> týmy v kanceláři </w:t>
      </w:r>
      <w:r w:rsidR="00EF68F2" w:rsidRPr="007C14C5">
        <w:rPr>
          <w:rFonts w:ascii="Arial Narrow" w:eastAsia="Arial" w:hAnsi="Arial Narrow" w:cs="Arial"/>
          <w:sz w:val="24"/>
          <w:szCs w:val="24"/>
          <w:lang w:val="cs-CZ"/>
        </w:rPr>
        <w:t>s pracovníky v</w:t>
      </w:r>
      <w:r w:rsidR="002D53AC" w:rsidRPr="007C14C5">
        <w:rPr>
          <w:rFonts w:ascii="Arial Narrow" w:eastAsia="Arial" w:hAnsi="Arial Narrow" w:cs="Arial"/>
          <w:sz w:val="24"/>
          <w:szCs w:val="24"/>
          <w:lang w:val="cs-CZ"/>
        </w:rPr>
        <w:t xml:space="preserve"> terénu</w:t>
      </w:r>
      <w:r w:rsidR="00241D13" w:rsidRPr="007C14C5">
        <w:rPr>
          <w:rFonts w:ascii="Arial Narrow" w:eastAsia="Arial" w:hAnsi="Arial Narrow" w:cs="Arial"/>
          <w:sz w:val="24"/>
          <w:szCs w:val="24"/>
          <w:lang w:val="cs-CZ"/>
        </w:rPr>
        <w:t>, a</w:t>
      </w:r>
      <w:r w:rsidR="00B87142">
        <w:rPr>
          <w:rFonts w:ascii="Arial Narrow" w:eastAsia="Arial" w:hAnsi="Arial Narrow" w:cs="Arial"/>
          <w:sz w:val="24"/>
          <w:szCs w:val="24"/>
          <w:lang w:val="cs-CZ"/>
        </w:rPr>
        <w:t> </w:t>
      </w:r>
      <w:r w:rsidR="00241D13" w:rsidRPr="007C14C5">
        <w:rPr>
          <w:rFonts w:ascii="Arial Narrow" w:eastAsia="Arial" w:hAnsi="Arial Narrow" w:cs="Arial"/>
          <w:sz w:val="24"/>
          <w:szCs w:val="24"/>
          <w:lang w:val="cs-CZ"/>
        </w:rPr>
        <w:t>to</w:t>
      </w:r>
      <w:r w:rsidR="00B87142">
        <w:rPr>
          <w:rFonts w:ascii="Arial Narrow" w:eastAsia="Arial" w:hAnsi="Arial Narrow" w:cs="Arial"/>
          <w:sz w:val="24"/>
          <w:szCs w:val="24"/>
          <w:lang w:val="cs-CZ"/>
        </w:rPr>
        <w:t> </w:t>
      </w:r>
      <w:r w:rsidR="002D53AC" w:rsidRPr="007C14C5">
        <w:rPr>
          <w:rFonts w:ascii="Arial Narrow" w:eastAsia="Arial" w:hAnsi="Arial Narrow" w:cs="Arial"/>
          <w:sz w:val="24"/>
          <w:szCs w:val="24"/>
          <w:lang w:val="cs-CZ"/>
        </w:rPr>
        <w:t>v</w:t>
      </w:r>
      <w:r w:rsidR="00B87142">
        <w:rPr>
          <w:rFonts w:ascii="Arial Narrow" w:eastAsia="Arial" w:hAnsi="Arial Narrow" w:cs="Arial"/>
          <w:sz w:val="24"/>
          <w:szCs w:val="24"/>
          <w:lang w:val="cs-CZ"/>
        </w:rPr>
        <w:t> </w:t>
      </w:r>
      <w:r w:rsidR="002D53AC" w:rsidRPr="007C14C5">
        <w:rPr>
          <w:rFonts w:ascii="Arial Narrow" w:eastAsia="Arial" w:hAnsi="Arial Narrow" w:cs="Arial"/>
          <w:sz w:val="24"/>
          <w:szCs w:val="24"/>
          <w:lang w:val="cs-CZ"/>
        </w:rPr>
        <w:t xml:space="preserve">každé fázi životního cyklu </w:t>
      </w:r>
      <w:r w:rsidR="00EF68F2" w:rsidRPr="007C14C5">
        <w:rPr>
          <w:rFonts w:ascii="Arial Narrow" w:eastAsia="Arial" w:hAnsi="Arial Narrow" w:cs="Arial"/>
          <w:sz w:val="24"/>
          <w:szCs w:val="24"/>
          <w:lang w:val="cs-CZ"/>
        </w:rPr>
        <w:t>nemovitosti</w:t>
      </w:r>
      <w:r w:rsidR="002D53AC" w:rsidRPr="007C14C5">
        <w:rPr>
          <w:rFonts w:ascii="Arial Narrow" w:eastAsia="Arial" w:hAnsi="Arial Narrow" w:cs="Arial"/>
          <w:sz w:val="24"/>
          <w:szCs w:val="24"/>
          <w:lang w:val="cs-CZ"/>
        </w:rPr>
        <w:t xml:space="preserve">. PlanRadar Connect je skvělým příkladem platformy Workato s </w:t>
      </w:r>
      <w:r w:rsidR="00241D13" w:rsidRPr="007C14C5">
        <w:rPr>
          <w:rFonts w:ascii="Arial Narrow" w:eastAsia="Arial" w:hAnsi="Arial Narrow" w:cs="Arial"/>
          <w:sz w:val="24"/>
          <w:szCs w:val="24"/>
          <w:lang w:val="cs-CZ"/>
        </w:rPr>
        <w:t>potřebou minimálního anebo</w:t>
      </w:r>
      <w:r w:rsidR="003B6A57" w:rsidRPr="007C14C5">
        <w:rPr>
          <w:rFonts w:ascii="Arial Narrow" w:eastAsia="Arial" w:hAnsi="Arial Narrow" w:cs="Arial"/>
          <w:sz w:val="24"/>
          <w:szCs w:val="24"/>
          <w:lang w:val="cs-CZ"/>
        </w:rPr>
        <w:t xml:space="preserve"> </w:t>
      </w:r>
      <w:r w:rsidR="00241D13" w:rsidRPr="007C14C5">
        <w:rPr>
          <w:rFonts w:ascii="Arial Narrow" w:eastAsia="Arial" w:hAnsi="Arial Narrow" w:cs="Arial"/>
          <w:sz w:val="24"/>
          <w:szCs w:val="24"/>
          <w:lang w:val="cs-CZ"/>
        </w:rPr>
        <w:t>žád</w:t>
      </w:r>
      <w:r w:rsidR="00EF68F2" w:rsidRPr="007C14C5">
        <w:rPr>
          <w:rFonts w:ascii="Arial Narrow" w:eastAsia="Arial" w:hAnsi="Arial Narrow" w:cs="Arial"/>
          <w:sz w:val="24"/>
          <w:szCs w:val="24"/>
          <w:lang w:val="cs-CZ"/>
        </w:rPr>
        <w:t>n</w:t>
      </w:r>
      <w:r w:rsidR="00241D13" w:rsidRPr="007C14C5">
        <w:rPr>
          <w:rFonts w:ascii="Arial Narrow" w:eastAsia="Arial" w:hAnsi="Arial Narrow" w:cs="Arial"/>
          <w:sz w:val="24"/>
          <w:szCs w:val="24"/>
          <w:lang w:val="cs-CZ"/>
        </w:rPr>
        <w:t>ého kódování</w:t>
      </w:r>
      <w:r w:rsidR="003B6A57" w:rsidRPr="007C14C5">
        <w:rPr>
          <w:rFonts w:ascii="Arial Narrow" w:eastAsia="Arial" w:hAnsi="Arial Narrow" w:cs="Arial"/>
          <w:sz w:val="24"/>
          <w:szCs w:val="24"/>
          <w:lang w:val="cs-CZ"/>
        </w:rPr>
        <w:t xml:space="preserve">, která </w:t>
      </w:r>
      <w:r w:rsidR="00241D13" w:rsidRPr="007C14C5">
        <w:rPr>
          <w:rFonts w:ascii="Arial Narrow" w:eastAsia="Arial" w:hAnsi="Arial Narrow" w:cs="Arial"/>
          <w:sz w:val="24"/>
          <w:szCs w:val="24"/>
          <w:lang w:val="cs-CZ"/>
        </w:rPr>
        <w:t>každému</w:t>
      </w:r>
      <w:r w:rsidR="002D53AC" w:rsidRPr="007C14C5">
        <w:rPr>
          <w:rFonts w:ascii="Arial Narrow" w:eastAsia="Arial" w:hAnsi="Arial Narrow" w:cs="Arial"/>
          <w:sz w:val="24"/>
          <w:szCs w:val="24"/>
          <w:lang w:val="cs-CZ"/>
        </w:rPr>
        <w:t xml:space="preserve"> </w:t>
      </w:r>
      <w:r w:rsidR="003B6A57" w:rsidRPr="007C14C5">
        <w:rPr>
          <w:rFonts w:ascii="Arial Narrow" w:eastAsia="Arial" w:hAnsi="Arial Narrow" w:cs="Arial"/>
          <w:sz w:val="24"/>
          <w:szCs w:val="24"/>
          <w:lang w:val="cs-CZ"/>
        </w:rPr>
        <w:t xml:space="preserve">umožňuje snadno a rychle </w:t>
      </w:r>
      <w:r w:rsidR="002D53AC" w:rsidRPr="007C14C5">
        <w:rPr>
          <w:rFonts w:ascii="Arial Narrow" w:eastAsia="Arial" w:hAnsi="Arial Narrow" w:cs="Arial"/>
          <w:sz w:val="24"/>
          <w:szCs w:val="24"/>
          <w:lang w:val="cs-CZ"/>
        </w:rPr>
        <w:t>vytvářet</w:t>
      </w:r>
      <w:r w:rsidR="00241D13" w:rsidRPr="007C14C5">
        <w:rPr>
          <w:rFonts w:ascii="Arial Narrow" w:eastAsia="Arial" w:hAnsi="Arial Narrow" w:cs="Arial"/>
          <w:sz w:val="24"/>
          <w:szCs w:val="24"/>
          <w:lang w:val="cs-CZ"/>
        </w:rPr>
        <w:t xml:space="preserve"> </w:t>
      </w:r>
      <w:r w:rsidR="003B6A57" w:rsidRPr="007C14C5">
        <w:rPr>
          <w:rFonts w:ascii="Arial Narrow" w:eastAsia="Arial" w:hAnsi="Arial Narrow" w:cs="Arial"/>
          <w:sz w:val="24"/>
          <w:szCs w:val="24"/>
          <w:lang w:val="cs-CZ"/>
        </w:rPr>
        <w:t xml:space="preserve">vlastní automatizované postupy za účelem </w:t>
      </w:r>
      <w:r w:rsidR="000F01A4" w:rsidRPr="007C14C5">
        <w:rPr>
          <w:rFonts w:ascii="Arial Narrow" w:eastAsia="Arial" w:hAnsi="Arial Narrow" w:cs="Arial"/>
          <w:sz w:val="24"/>
          <w:szCs w:val="24"/>
          <w:lang w:val="cs-CZ"/>
        </w:rPr>
        <w:t>předávání</w:t>
      </w:r>
      <w:r w:rsidR="002D53AC" w:rsidRPr="007C14C5">
        <w:rPr>
          <w:rFonts w:ascii="Arial Narrow" w:eastAsia="Arial" w:hAnsi="Arial Narrow" w:cs="Arial"/>
          <w:sz w:val="24"/>
          <w:szCs w:val="24"/>
          <w:lang w:val="cs-CZ"/>
        </w:rPr>
        <w:t xml:space="preserve"> důležitých </w:t>
      </w:r>
      <w:r w:rsidR="000F01A4" w:rsidRPr="007C14C5">
        <w:rPr>
          <w:rFonts w:ascii="Arial Narrow" w:eastAsia="Arial" w:hAnsi="Arial Narrow" w:cs="Arial"/>
          <w:sz w:val="24"/>
          <w:szCs w:val="24"/>
          <w:lang w:val="cs-CZ"/>
        </w:rPr>
        <w:t>infromací o projektu</w:t>
      </w:r>
      <w:r w:rsidR="002D53AC" w:rsidRPr="007C14C5">
        <w:rPr>
          <w:rFonts w:ascii="Arial Narrow" w:eastAsia="Arial" w:hAnsi="Arial Narrow" w:cs="Arial"/>
          <w:sz w:val="24"/>
          <w:szCs w:val="24"/>
          <w:lang w:val="cs-CZ"/>
        </w:rPr>
        <w:t xml:space="preserve"> a</w:t>
      </w:r>
      <w:r w:rsidR="004C611E" w:rsidRPr="007C14C5">
        <w:rPr>
          <w:rFonts w:ascii="Arial Narrow" w:eastAsia="Arial" w:hAnsi="Arial Narrow" w:cs="Arial"/>
          <w:sz w:val="24"/>
          <w:szCs w:val="24"/>
          <w:lang w:val="cs-CZ"/>
        </w:rPr>
        <w:t xml:space="preserve"> </w:t>
      </w:r>
      <w:r w:rsidR="000F01A4" w:rsidRPr="007C14C5">
        <w:rPr>
          <w:rFonts w:ascii="Arial Narrow" w:eastAsia="Arial" w:hAnsi="Arial Narrow" w:cs="Arial"/>
          <w:sz w:val="24"/>
          <w:szCs w:val="24"/>
          <w:lang w:val="cs-CZ"/>
        </w:rPr>
        <w:t>sdílení dat</w:t>
      </w:r>
      <w:r w:rsidR="002D53AC" w:rsidRPr="007C14C5">
        <w:rPr>
          <w:rFonts w:ascii="Arial Narrow" w:eastAsia="Arial" w:hAnsi="Arial Narrow" w:cs="Arial"/>
          <w:sz w:val="24"/>
          <w:szCs w:val="24"/>
          <w:lang w:val="cs-CZ"/>
        </w:rPr>
        <w:t xml:space="preserve"> mezi PlanRadar</w:t>
      </w:r>
      <w:r w:rsidR="000F01A4" w:rsidRPr="007C14C5">
        <w:rPr>
          <w:rFonts w:ascii="Arial Narrow" w:eastAsia="Arial" w:hAnsi="Arial Narrow" w:cs="Arial"/>
          <w:sz w:val="24"/>
          <w:szCs w:val="24"/>
          <w:lang w:val="cs-CZ"/>
        </w:rPr>
        <w:t>e</w:t>
      </w:r>
      <w:r w:rsidR="003D18C6" w:rsidRPr="007C14C5">
        <w:rPr>
          <w:rFonts w:ascii="Arial Narrow" w:eastAsia="Arial" w:hAnsi="Arial Narrow" w:cs="Arial"/>
          <w:sz w:val="24"/>
          <w:szCs w:val="24"/>
          <w:lang w:val="cs-CZ"/>
        </w:rPr>
        <w:t>m</w:t>
      </w:r>
      <w:r w:rsidR="002D53AC" w:rsidRPr="007C14C5">
        <w:rPr>
          <w:rFonts w:ascii="Arial Narrow" w:eastAsia="Arial" w:hAnsi="Arial Narrow" w:cs="Arial"/>
          <w:sz w:val="24"/>
          <w:szCs w:val="24"/>
          <w:lang w:val="cs-CZ"/>
        </w:rPr>
        <w:t xml:space="preserve"> a více než 200 dalšími </w:t>
      </w:r>
      <w:r w:rsidR="004C611E" w:rsidRPr="007C14C5">
        <w:rPr>
          <w:rFonts w:ascii="Arial Narrow" w:eastAsia="Arial" w:hAnsi="Arial Narrow" w:cs="Arial"/>
          <w:sz w:val="24"/>
          <w:szCs w:val="24"/>
          <w:lang w:val="cs-CZ"/>
        </w:rPr>
        <w:t>významnými</w:t>
      </w:r>
      <w:r w:rsidR="002D53AC" w:rsidRPr="007C14C5">
        <w:rPr>
          <w:rFonts w:ascii="Arial Narrow" w:eastAsia="Arial" w:hAnsi="Arial Narrow" w:cs="Arial"/>
          <w:sz w:val="24"/>
          <w:szCs w:val="24"/>
          <w:lang w:val="cs-CZ"/>
        </w:rPr>
        <w:t xml:space="preserve"> aplikacemi</w:t>
      </w:r>
      <w:r w:rsidR="000F01A4" w:rsidRPr="007C14C5">
        <w:rPr>
          <w:rFonts w:ascii="Arial Narrow" w:eastAsia="Arial" w:hAnsi="Arial Narrow" w:cs="Arial"/>
          <w:sz w:val="24"/>
          <w:szCs w:val="24"/>
          <w:lang w:val="cs-CZ"/>
        </w:rPr>
        <w:t>,” komentuje</w:t>
      </w:r>
      <w:r w:rsidR="002D53AC" w:rsidRPr="007C14C5">
        <w:rPr>
          <w:rFonts w:ascii="Arial Narrow" w:eastAsia="Arial" w:hAnsi="Arial Narrow" w:cs="Arial"/>
          <w:sz w:val="24"/>
          <w:szCs w:val="24"/>
          <w:lang w:val="cs-CZ"/>
        </w:rPr>
        <w:t xml:space="preserve"> </w:t>
      </w:r>
      <w:r w:rsidR="002D53AC" w:rsidRPr="007C14C5">
        <w:rPr>
          <w:rFonts w:ascii="Arial Narrow" w:eastAsia="Arial" w:hAnsi="Arial Narrow" w:cs="Arial"/>
          <w:b/>
          <w:sz w:val="24"/>
          <w:szCs w:val="24"/>
          <w:lang w:val="cs-CZ"/>
        </w:rPr>
        <w:t>Gautham Viswanathan, produktový ředitel</w:t>
      </w:r>
      <w:r w:rsidR="004C611E" w:rsidRPr="007C14C5">
        <w:rPr>
          <w:rFonts w:ascii="Arial Narrow" w:eastAsia="Arial" w:hAnsi="Arial Narrow" w:cs="Arial"/>
          <w:b/>
          <w:sz w:val="24"/>
          <w:szCs w:val="24"/>
          <w:lang w:val="cs-CZ"/>
        </w:rPr>
        <w:t xml:space="preserve"> ve</w:t>
      </w:r>
      <w:r w:rsidR="002D53AC" w:rsidRPr="007C14C5">
        <w:rPr>
          <w:rFonts w:ascii="Arial Narrow" w:eastAsia="Arial" w:hAnsi="Arial Narrow" w:cs="Arial"/>
          <w:b/>
          <w:sz w:val="24"/>
          <w:szCs w:val="24"/>
          <w:lang w:val="cs-CZ"/>
        </w:rPr>
        <w:t xml:space="preserve"> společnosti Workato</w:t>
      </w:r>
      <w:r w:rsidR="002D53AC" w:rsidRPr="007C14C5">
        <w:rPr>
          <w:rFonts w:ascii="Arial Narrow" w:eastAsia="Arial" w:hAnsi="Arial Narrow" w:cs="Arial"/>
          <w:sz w:val="24"/>
          <w:szCs w:val="24"/>
          <w:lang w:val="cs-CZ"/>
        </w:rPr>
        <w:t>.</w:t>
      </w:r>
    </w:p>
    <w:p w14:paraId="622CF56B" w14:textId="09C35194" w:rsidR="00715596" w:rsidRPr="007C14C5" w:rsidRDefault="00817469" w:rsidP="00D84950">
      <w:pPr>
        <w:tabs>
          <w:tab w:val="left" w:pos="5890"/>
        </w:tabs>
        <w:spacing w:line="276" w:lineRule="auto"/>
        <w:jc w:val="both"/>
        <w:rPr>
          <w:rFonts w:ascii="Arial Narrow" w:eastAsia="Arial" w:hAnsi="Arial Narrow" w:cs="Arial"/>
          <w:sz w:val="24"/>
          <w:szCs w:val="24"/>
          <w:lang w:val="cs-CZ"/>
        </w:rPr>
      </w:pPr>
      <w:r w:rsidRPr="007C14C5">
        <w:rPr>
          <w:rFonts w:ascii="Arial Narrow" w:eastAsia="Arial" w:hAnsi="Arial Narrow" w:cs="Arial"/>
          <w:b/>
          <w:sz w:val="24"/>
          <w:szCs w:val="24"/>
          <w:lang w:val="cs-CZ"/>
        </w:rPr>
        <w:t xml:space="preserve">Ibrahim Imam uzavírá: </w:t>
      </w:r>
      <w:r w:rsidR="00715596" w:rsidRPr="007C14C5">
        <w:rPr>
          <w:rFonts w:ascii="Arial Narrow" w:eastAsia="Arial" w:hAnsi="Arial Narrow" w:cs="Arial"/>
          <w:sz w:val="24"/>
          <w:szCs w:val="24"/>
          <w:lang w:val="cs-CZ"/>
        </w:rPr>
        <w:t xml:space="preserve">„Toto je </w:t>
      </w:r>
      <w:r w:rsidRPr="007C14C5">
        <w:rPr>
          <w:rFonts w:ascii="Arial Narrow" w:eastAsia="Arial" w:hAnsi="Arial Narrow" w:cs="Arial"/>
          <w:sz w:val="24"/>
          <w:szCs w:val="24"/>
          <w:lang w:val="cs-CZ"/>
        </w:rPr>
        <w:t>pouze</w:t>
      </w:r>
      <w:r w:rsidR="00715596" w:rsidRPr="007C14C5">
        <w:rPr>
          <w:rFonts w:ascii="Arial Narrow" w:eastAsia="Arial" w:hAnsi="Arial Narrow" w:cs="Arial"/>
          <w:sz w:val="24"/>
          <w:szCs w:val="24"/>
          <w:lang w:val="cs-CZ"/>
        </w:rPr>
        <w:t xml:space="preserve"> jeden z </w:t>
      </w:r>
      <w:r w:rsidRPr="007C14C5">
        <w:rPr>
          <w:rFonts w:ascii="Arial Narrow" w:eastAsia="Arial" w:hAnsi="Arial Narrow" w:cs="Arial"/>
          <w:sz w:val="24"/>
          <w:szCs w:val="24"/>
          <w:lang w:val="cs-CZ"/>
        </w:rPr>
        <w:t>řady plánovaných</w:t>
      </w:r>
      <w:r w:rsidR="00715596" w:rsidRPr="007C14C5">
        <w:rPr>
          <w:rFonts w:ascii="Arial Narrow" w:eastAsia="Arial" w:hAnsi="Arial Narrow" w:cs="Arial"/>
          <w:sz w:val="24"/>
          <w:szCs w:val="24"/>
          <w:lang w:val="cs-CZ"/>
        </w:rPr>
        <w:t xml:space="preserve"> kroků</w:t>
      </w:r>
      <w:r w:rsidRPr="007C14C5">
        <w:rPr>
          <w:rFonts w:ascii="Arial Narrow" w:eastAsia="Arial" w:hAnsi="Arial Narrow" w:cs="Arial"/>
          <w:sz w:val="24"/>
          <w:szCs w:val="24"/>
          <w:lang w:val="cs-CZ"/>
        </w:rPr>
        <w:t>, které</w:t>
      </w:r>
      <w:r w:rsidR="00715596" w:rsidRPr="007C14C5">
        <w:rPr>
          <w:rFonts w:ascii="Arial Narrow" w:eastAsia="Arial" w:hAnsi="Arial Narrow" w:cs="Arial"/>
          <w:sz w:val="24"/>
          <w:szCs w:val="24"/>
          <w:lang w:val="cs-CZ"/>
        </w:rPr>
        <w:t xml:space="preserve"> v neustálém vývoji našeho </w:t>
      </w:r>
      <w:r w:rsidRPr="007C14C5">
        <w:rPr>
          <w:rFonts w:ascii="Arial Narrow" w:eastAsia="Arial" w:hAnsi="Arial Narrow" w:cs="Arial"/>
          <w:sz w:val="24"/>
          <w:szCs w:val="24"/>
          <w:lang w:val="cs-CZ"/>
        </w:rPr>
        <w:t xml:space="preserve">software plánujeme. Ten v současnosti </w:t>
      </w:r>
      <w:r w:rsidR="00715596" w:rsidRPr="007C14C5">
        <w:rPr>
          <w:rFonts w:ascii="Arial Narrow" w:eastAsia="Arial" w:hAnsi="Arial Narrow" w:cs="Arial"/>
          <w:sz w:val="24"/>
          <w:szCs w:val="24"/>
          <w:lang w:val="cs-CZ"/>
        </w:rPr>
        <w:t>denně používá 100 000 realitn</w:t>
      </w:r>
      <w:r w:rsidR="001B7D22">
        <w:rPr>
          <w:rFonts w:ascii="Arial Narrow" w:eastAsia="Arial" w:hAnsi="Arial Narrow" w:cs="Arial"/>
          <w:sz w:val="24"/>
          <w:szCs w:val="24"/>
          <w:lang w:val="cs-CZ"/>
        </w:rPr>
        <w:t>ích profesionálů ve více než 60 </w:t>
      </w:r>
      <w:r w:rsidR="00715596" w:rsidRPr="007C14C5">
        <w:rPr>
          <w:rFonts w:ascii="Arial Narrow" w:eastAsia="Arial" w:hAnsi="Arial Narrow" w:cs="Arial"/>
          <w:sz w:val="24"/>
          <w:szCs w:val="24"/>
          <w:lang w:val="cs-CZ"/>
        </w:rPr>
        <w:t xml:space="preserve">zemích světa. </w:t>
      </w:r>
      <w:r w:rsidRPr="007C14C5">
        <w:rPr>
          <w:rFonts w:ascii="Arial Narrow" w:eastAsia="Arial" w:hAnsi="Arial Narrow" w:cs="Arial"/>
          <w:sz w:val="24"/>
          <w:szCs w:val="24"/>
          <w:lang w:val="cs-CZ"/>
        </w:rPr>
        <w:t xml:space="preserve">Již nyní se těšíme </w:t>
      </w:r>
      <w:r w:rsidR="00715596" w:rsidRPr="007C14C5">
        <w:rPr>
          <w:rFonts w:ascii="Arial Narrow" w:eastAsia="Arial" w:hAnsi="Arial Narrow" w:cs="Arial"/>
          <w:sz w:val="24"/>
          <w:szCs w:val="24"/>
          <w:lang w:val="cs-CZ"/>
        </w:rPr>
        <w:t xml:space="preserve">na pozitivní zpětnou vazbu od našich zákazníků, jakmile začnou PlanRadar Connect </w:t>
      </w:r>
      <w:r w:rsidRPr="007C14C5">
        <w:rPr>
          <w:rFonts w:ascii="Arial Narrow" w:eastAsia="Arial" w:hAnsi="Arial Narrow" w:cs="Arial"/>
          <w:sz w:val="24"/>
          <w:szCs w:val="24"/>
          <w:lang w:val="cs-CZ"/>
        </w:rPr>
        <w:t>postupně využívat</w:t>
      </w:r>
      <w:r w:rsidR="00715596" w:rsidRPr="007C14C5">
        <w:rPr>
          <w:rFonts w:ascii="Arial Narrow" w:eastAsia="Arial" w:hAnsi="Arial Narrow" w:cs="Arial"/>
          <w:sz w:val="24"/>
          <w:szCs w:val="24"/>
          <w:lang w:val="cs-CZ"/>
        </w:rPr>
        <w:t>.“</w:t>
      </w:r>
    </w:p>
    <w:p w14:paraId="4941C017" w14:textId="36C13696" w:rsidR="00715596" w:rsidRPr="007C14C5" w:rsidRDefault="00715596" w:rsidP="00D84950">
      <w:pPr>
        <w:tabs>
          <w:tab w:val="left" w:pos="5890"/>
        </w:tabs>
        <w:spacing w:line="276" w:lineRule="auto"/>
        <w:jc w:val="both"/>
        <w:rPr>
          <w:rFonts w:ascii="Arial Narrow" w:eastAsia="Arial" w:hAnsi="Arial Narrow" w:cs="Arial"/>
          <w:sz w:val="24"/>
          <w:szCs w:val="24"/>
          <w:lang w:val="cs-CZ"/>
        </w:rPr>
      </w:pPr>
      <w:r w:rsidRPr="007C14C5">
        <w:rPr>
          <w:rFonts w:ascii="Arial Narrow" w:eastAsia="Arial" w:hAnsi="Arial Narrow" w:cs="Arial"/>
          <w:sz w:val="24"/>
          <w:szCs w:val="24"/>
          <w:lang w:val="cs-CZ"/>
        </w:rPr>
        <w:t>Pro více informací o PlanRadar Connect</w:t>
      </w:r>
      <w:r w:rsidR="007C14C5">
        <w:rPr>
          <w:rFonts w:ascii="Arial Narrow" w:eastAsia="Arial" w:hAnsi="Arial Narrow" w:cs="Arial"/>
          <w:sz w:val="24"/>
          <w:szCs w:val="24"/>
          <w:lang w:val="cs-CZ"/>
        </w:rPr>
        <w:t xml:space="preserve"> navštivte</w:t>
      </w:r>
      <w:r w:rsidRPr="007C14C5">
        <w:rPr>
          <w:rFonts w:ascii="Arial Narrow" w:eastAsia="Arial" w:hAnsi="Arial Narrow" w:cs="Arial"/>
          <w:sz w:val="24"/>
          <w:szCs w:val="24"/>
          <w:lang w:val="cs-CZ"/>
        </w:rPr>
        <w:t xml:space="preserve">: </w:t>
      </w:r>
      <w:hyperlink r:id="rId13" w:history="1">
        <w:r w:rsidR="00C861FF" w:rsidRPr="00D53FEA">
          <w:rPr>
            <w:rStyle w:val="Hypertextovodkaz"/>
            <w:rFonts w:ascii="Arial Narrow" w:eastAsia="Arial" w:hAnsi="Arial Narrow" w:cs="Arial"/>
            <w:sz w:val="24"/>
            <w:szCs w:val="24"/>
            <w:lang w:val="cs-CZ"/>
          </w:rPr>
          <w:t>www.planradar.com/co</w:t>
        </w:r>
        <w:r w:rsidR="00C861FF" w:rsidRPr="00D53FEA">
          <w:rPr>
            <w:rStyle w:val="Hypertextovodkaz"/>
            <w:rFonts w:ascii="Arial Narrow" w:eastAsia="Arial" w:hAnsi="Arial Narrow" w:cs="Arial"/>
            <w:sz w:val="24"/>
            <w:szCs w:val="24"/>
            <w:lang w:val="cs-CZ"/>
          </w:rPr>
          <w:t>n</w:t>
        </w:r>
        <w:r w:rsidR="00C861FF" w:rsidRPr="00D53FEA">
          <w:rPr>
            <w:rStyle w:val="Hypertextovodkaz"/>
            <w:rFonts w:ascii="Arial Narrow" w:eastAsia="Arial" w:hAnsi="Arial Narrow" w:cs="Arial"/>
            <w:sz w:val="24"/>
            <w:szCs w:val="24"/>
            <w:lang w:val="cs-CZ"/>
          </w:rPr>
          <w:t>nect</w:t>
        </w:r>
      </w:hyperlink>
      <w:r w:rsidR="00C861FF">
        <w:rPr>
          <w:rFonts w:ascii="Arial Narrow" w:eastAsia="Arial" w:hAnsi="Arial Narrow" w:cs="Arial"/>
          <w:sz w:val="24"/>
          <w:szCs w:val="24"/>
          <w:lang w:val="cs-CZ"/>
        </w:rPr>
        <w:t xml:space="preserve"> </w:t>
      </w:r>
    </w:p>
    <w:p w14:paraId="6AAAAD7B" w14:textId="65C98411" w:rsidR="007C14C5" w:rsidRPr="007C14C5" w:rsidRDefault="00B3201F" w:rsidP="007C14C5">
      <w:pPr>
        <w:pStyle w:val="Normlnweb"/>
        <w:rPr>
          <w:rFonts w:ascii="Arial Narrow" w:hAnsi="Arial Narrow" w:cs="Arial"/>
        </w:rPr>
      </w:pPr>
      <w:r>
        <w:rPr>
          <w:rStyle w:val="Siln"/>
          <w:rFonts w:ascii="Arial Narrow" w:hAnsi="Arial Narrow" w:cs="Arial"/>
        </w:rPr>
        <w:br/>
      </w:r>
      <w:r w:rsidR="007C14C5" w:rsidRPr="007C14C5">
        <w:rPr>
          <w:rStyle w:val="Siln"/>
          <w:rFonts w:ascii="Arial Narrow" w:hAnsi="Arial Narrow" w:cs="Arial"/>
        </w:rPr>
        <w:t>Pro více informací kontaktujte:</w:t>
      </w:r>
    </w:p>
    <w:p w14:paraId="30CE2AF7" w14:textId="4D7EA4AF" w:rsidR="007C14C5" w:rsidRPr="007C14C5" w:rsidRDefault="007C14C5" w:rsidP="007C14C5">
      <w:pPr>
        <w:pStyle w:val="Normlnweb"/>
        <w:rPr>
          <w:rStyle w:val="Siln"/>
          <w:rFonts w:ascii="Arial Narrow" w:hAnsi="Arial Narrow"/>
          <w:b w:val="0"/>
          <w:bCs w:val="0"/>
        </w:rPr>
      </w:pPr>
      <w:r w:rsidRPr="007C14C5">
        <w:rPr>
          <w:rStyle w:val="Siln"/>
          <w:rFonts w:ascii="Arial Narrow" w:hAnsi="Arial Narrow" w:cs="Arial"/>
        </w:rPr>
        <w:t>Crest Communications, a.s</w:t>
      </w:r>
      <w:r w:rsidRPr="007C14C5">
        <w:rPr>
          <w:rStyle w:val="Siln"/>
          <w:rFonts w:ascii="Arial Narrow" w:hAnsi="Arial Narrow"/>
        </w:rPr>
        <w:t>.</w:t>
      </w:r>
      <w:r w:rsidRPr="007C14C5">
        <w:rPr>
          <w:rStyle w:val="Siln"/>
          <w:rFonts w:ascii="Arial Narrow" w:hAnsi="Arial Narrow"/>
        </w:rPr>
        <w:br/>
      </w:r>
      <w:r w:rsidRPr="007C14C5">
        <w:rPr>
          <w:rFonts w:ascii="Arial Narrow" w:hAnsi="Arial Narrow" w:cs="Arial"/>
        </w:rPr>
        <w:t>Denisa Kolaříková</w:t>
      </w:r>
      <w:r w:rsidRPr="007C14C5">
        <w:rPr>
          <w:rFonts w:ascii="Arial Narrow" w:hAnsi="Arial Narrow" w:cs="Arial"/>
        </w:rPr>
        <w:tab/>
      </w:r>
      <w:r w:rsidRPr="007C14C5">
        <w:rPr>
          <w:rFonts w:ascii="Arial Narrow" w:hAnsi="Arial Narrow" w:cs="Arial"/>
        </w:rPr>
        <w:tab/>
      </w:r>
      <w:r w:rsidRPr="007C14C5">
        <w:rPr>
          <w:rFonts w:ascii="Arial Narrow" w:hAnsi="Arial Narrow" w:cs="Arial"/>
        </w:rPr>
        <w:tab/>
      </w:r>
      <w:r w:rsidRPr="007C14C5">
        <w:rPr>
          <w:rFonts w:ascii="Arial Narrow" w:hAnsi="Arial Narrow" w:cs="Arial"/>
        </w:rPr>
        <w:tab/>
      </w:r>
      <w:r w:rsidRPr="007C14C5">
        <w:rPr>
          <w:rFonts w:ascii="Arial Narrow" w:hAnsi="Arial Narrow" w:cs="Arial"/>
        </w:rPr>
        <w:tab/>
        <w:t>Tereza Štosová</w:t>
      </w:r>
      <w:r w:rsidRPr="007C14C5">
        <w:rPr>
          <w:rFonts w:ascii="Arial Narrow" w:hAnsi="Arial Narrow" w:cs="Arial"/>
        </w:rPr>
        <w:br/>
        <w:t>Account Manager</w:t>
      </w:r>
      <w:r w:rsidRPr="007C14C5">
        <w:rPr>
          <w:rFonts w:ascii="Arial Narrow" w:hAnsi="Arial Narrow" w:cs="Arial"/>
        </w:rPr>
        <w:tab/>
      </w:r>
      <w:r w:rsidRPr="007C14C5">
        <w:rPr>
          <w:rFonts w:ascii="Arial Narrow" w:hAnsi="Arial Narrow" w:cs="Arial"/>
        </w:rPr>
        <w:tab/>
      </w:r>
      <w:r w:rsidRPr="007C14C5">
        <w:rPr>
          <w:rFonts w:ascii="Arial Narrow" w:hAnsi="Arial Narrow" w:cs="Arial"/>
        </w:rPr>
        <w:tab/>
      </w:r>
      <w:r w:rsidRPr="007C14C5">
        <w:rPr>
          <w:rFonts w:ascii="Arial Narrow" w:hAnsi="Arial Narrow" w:cs="Arial"/>
        </w:rPr>
        <w:tab/>
      </w:r>
      <w:r w:rsidRPr="007C14C5">
        <w:rPr>
          <w:rFonts w:ascii="Arial Narrow" w:hAnsi="Arial Narrow" w:cs="Arial"/>
        </w:rPr>
        <w:tab/>
        <w:t>Account Executive</w:t>
      </w:r>
      <w:r w:rsidRPr="007C14C5">
        <w:rPr>
          <w:rFonts w:ascii="Arial Narrow" w:hAnsi="Arial Narrow" w:cs="Arial"/>
        </w:rPr>
        <w:br/>
        <w:t>Gsm: +420 731 613 606</w:t>
      </w:r>
      <w:r w:rsidRPr="007C14C5">
        <w:rPr>
          <w:rFonts w:ascii="Arial Narrow" w:hAnsi="Arial Narrow" w:cs="Arial"/>
        </w:rPr>
        <w:tab/>
      </w:r>
      <w:r w:rsidRPr="007C14C5">
        <w:rPr>
          <w:rFonts w:ascii="Arial Narrow" w:hAnsi="Arial Narrow" w:cs="Arial"/>
        </w:rPr>
        <w:tab/>
      </w:r>
      <w:r w:rsidRPr="007C14C5">
        <w:rPr>
          <w:rFonts w:ascii="Arial Narrow" w:hAnsi="Arial Narrow" w:cs="Arial"/>
        </w:rPr>
        <w:tab/>
      </w:r>
      <w:r w:rsidRPr="007C14C5">
        <w:rPr>
          <w:rFonts w:ascii="Arial Narrow" w:hAnsi="Arial Narrow" w:cs="Arial"/>
        </w:rPr>
        <w:tab/>
      </w:r>
      <w:r>
        <w:rPr>
          <w:rFonts w:ascii="Arial Narrow" w:hAnsi="Arial Narrow" w:cs="Arial"/>
        </w:rPr>
        <w:tab/>
      </w:r>
      <w:r w:rsidRPr="007C14C5">
        <w:rPr>
          <w:rFonts w:ascii="Arial Narrow" w:hAnsi="Arial Narrow" w:cs="Arial"/>
        </w:rPr>
        <w:t>Gsm: +420 778</w:t>
      </w:r>
      <w:r w:rsidRPr="007C14C5">
        <w:rPr>
          <w:rFonts w:ascii="Arial" w:hAnsi="Arial" w:cs="Arial"/>
        </w:rPr>
        <w:t> </w:t>
      </w:r>
      <w:r w:rsidRPr="007C14C5">
        <w:rPr>
          <w:rFonts w:ascii="Arial Narrow" w:hAnsi="Arial Narrow" w:cs="Arial"/>
        </w:rPr>
        <w:t>495</w:t>
      </w:r>
      <w:r w:rsidRPr="007C14C5">
        <w:rPr>
          <w:rFonts w:ascii="Arial" w:hAnsi="Arial" w:cs="Arial"/>
        </w:rPr>
        <w:t> </w:t>
      </w:r>
      <w:r w:rsidRPr="007C14C5">
        <w:rPr>
          <w:rFonts w:ascii="Arial Narrow" w:hAnsi="Arial Narrow" w:cs="Arial"/>
        </w:rPr>
        <w:t>239</w:t>
      </w:r>
      <w:r w:rsidRPr="007C14C5">
        <w:rPr>
          <w:rFonts w:ascii="Arial Narrow" w:hAnsi="Arial Narrow" w:cs="Arial"/>
        </w:rPr>
        <w:br/>
        <w:t xml:space="preserve">email: </w:t>
      </w:r>
      <w:hyperlink r:id="rId14" w:history="1">
        <w:r w:rsidRPr="007C14C5">
          <w:rPr>
            <w:rStyle w:val="Hypertextovodkaz"/>
            <w:rFonts w:ascii="Arial Narrow" w:hAnsi="Arial Narrow" w:cs="Arial"/>
          </w:rPr>
          <w:t>denisa.kolarikova@crestcom.cz</w:t>
        </w:r>
      </w:hyperlink>
      <w:r w:rsidRPr="007C14C5">
        <w:rPr>
          <w:rStyle w:val="Hypertextovodkaz"/>
          <w:rFonts w:ascii="Arial Narrow" w:hAnsi="Arial Narrow" w:cs="Arial"/>
          <w:u w:val="none"/>
        </w:rPr>
        <w:tab/>
      </w:r>
      <w:r w:rsidRPr="007C14C5">
        <w:rPr>
          <w:rStyle w:val="Hypertextovodkaz"/>
          <w:rFonts w:ascii="Arial Narrow" w:hAnsi="Arial Narrow" w:cs="Arial"/>
          <w:u w:val="none"/>
        </w:rPr>
        <w:tab/>
      </w:r>
      <w:r>
        <w:rPr>
          <w:rStyle w:val="Hypertextovodkaz"/>
          <w:rFonts w:ascii="Arial Narrow" w:hAnsi="Arial Narrow" w:cs="Arial"/>
          <w:u w:val="none"/>
        </w:rPr>
        <w:tab/>
      </w:r>
      <w:r w:rsidRPr="007C14C5">
        <w:rPr>
          <w:rFonts w:ascii="Arial Narrow" w:hAnsi="Arial Narrow" w:cs="Arial"/>
        </w:rPr>
        <w:t xml:space="preserve">email: </w:t>
      </w:r>
      <w:hyperlink r:id="rId15" w:history="1">
        <w:r w:rsidRPr="007C14C5">
          <w:rPr>
            <w:rStyle w:val="Hypertextovodkaz"/>
            <w:rFonts w:ascii="Arial Narrow" w:hAnsi="Arial Narrow" w:cs="Arial"/>
          </w:rPr>
          <w:t>tereza.stosova@crestcom.cz</w:t>
        </w:r>
      </w:hyperlink>
      <w:r w:rsidRPr="007C14C5">
        <w:rPr>
          <w:rFonts w:ascii="Arial Narrow" w:hAnsi="Arial Narrow" w:cs="Arial"/>
        </w:rPr>
        <w:br/>
      </w:r>
      <w:hyperlink r:id="rId16" w:history="1">
        <w:r w:rsidRPr="007C14C5">
          <w:rPr>
            <w:rStyle w:val="Hypertextovodkaz"/>
            <w:rFonts w:ascii="Arial Narrow" w:hAnsi="Arial Narrow" w:cs="Arial"/>
          </w:rPr>
          <w:t>www.crestcom.cz</w:t>
        </w:r>
      </w:hyperlink>
    </w:p>
    <w:p w14:paraId="7053130E" w14:textId="77777777" w:rsidR="007C14C5" w:rsidRPr="007C14C5" w:rsidRDefault="007C14C5" w:rsidP="007C14C5">
      <w:pPr>
        <w:rPr>
          <w:rFonts w:ascii="Arial Narrow" w:eastAsia="Arial" w:hAnsi="Arial Narrow" w:cs="Arial"/>
          <w:b/>
          <w:sz w:val="24"/>
          <w:szCs w:val="24"/>
          <w:lang w:val="cs-CZ"/>
        </w:rPr>
      </w:pPr>
      <w:r w:rsidRPr="007C14C5">
        <w:rPr>
          <w:rFonts w:ascii="Arial Narrow" w:eastAsia="Arial" w:hAnsi="Arial Narrow" w:cs="Arial"/>
          <w:b/>
          <w:sz w:val="24"/>
          <w:szCs w:val="24"/>
          <w:lang w:val="cs-CZ"/>
        </w:rPr>
        <w:t>PlanRadar GmbH</w:t>
      </w:r>
    </w:p>
    <w:p w14:paraId="3E0EEB4F" w14:textId="77777777" w:rsidR="007C14C5" w:rsidRPr="007C14C5" w:rsidRDefault="007C14C5" w:rsidP="007C14C5">
      <w:pPr>
        <w:rPr>
          <w:rFonts w:ascii="Arial Narrow" w:eastAsia="Arial" w:hAnsi="Arial Narrow" w:cs="Arial"/>
          <w:b/>
          <w:sz w:val="24"/>
          <w:szCs w:val="24"/>
          <w:lang w:val="cs-CZ"/>
        </w:rPr>
      </w:pPr>
      <w:r w:rsidRPr="007C14C5">
        <w:rPr>
          <w:rFonts w:ascii="Arial Narrow" w:eastAsia="Arial" w:hAnsi="Arial Narrow" w:cs="Arial"/>
          <w:b/>
          <w:sz w:val="24"/>
          <w:szCs w:val="24"/>
          <w:lang w:val="cs-CZ"/>
        </w:rPr>
        <w:t>Kate Robson</w:t>
      </w:r>
    </w:p>
    <w:p w14:paraId="5D660CD7" w14:textId="77777777" w:rsidR="007C14C5" w:rsidRPr="007C14C5" w:rsidRDefault="007C14C5" w:rsidP="007C14C5">
      <w:pPr>
        <w:rPr>
          <w:rFonts w:ascii="Arial Narrow" w:eastAsia="Arial" w:hAnsi="Arial Narrow" w:cs="Arial"/>
          <w:color w:val="202124"/>
          <w:sz w:val="24"/>
          <w:szCs w:val="24"/>
          <w:lang w:val="cs-CZ"/>
        </w:rPr>
      </w:pPr>
      <w:r w:rsidRPr="007C14C5">
        <w:rPr>
          <w:rFonts w:ascii="Arial Narrow" w:eastAsia="Arial" w:hAnsi="Arial Narrow" w:cs="Arial"/>
          <w:color w:val="202124"/>
          <w:sz w:val="24"/>
          <w:szCs w:val="24"/>
          <w:lang w:val="cs-CZ"/>
        </w:rPr>
        <w:t>Gsm: +43 (0)720 517 135</w:t>
      </w:r>
    </w:p>
    <w:p w14:paraId="4C7EBE29" w14:textId="077A3C1B" w:rsidR="007C14C5" w:rsidRPr="007C14C5" w:rsidRDefault="007C14C5" w:rsidP="007C14C5">
      <w:pPr>
        <w:rPr>
          <w:rFonts w:ascii="Arial Narrow" w:eastAsia="Arial" w:hAnsi="Arial Narrow" w:cs="Arial"/>
          <w:color w:val="0563C1"/>
          <w:sz w:val="24"/>
          <w:szCs w:val="24"/>
          <w:u w:val="single"/>
          <w:lang w:val="cs-CZ"/>
        </w:rPr>
      </w:pPr>
      <w:r w:rsidRPr="007C14C5">
        <w:rPr>
          <w:rFonts w:ascii="Arial Narrow" w:eastAsia="Arial" w:hAnsi="Arial Narrow" w:cs="Arial"/>
          <w:color w:val="202124"/>
          <w:sz w:val="24"/>
          <w:szCs w:val="24"/>
          <w:lang w:val="cs-CZ"/>
        </w:rPr>
        <w:t xml:space="preserve">email: </w:t>
      </w:r>
      <w:hyperlink r:id="rId17">
        <w:r w:rsidRPr="007C14C5">
          <w:rPr>
            <w:rFonts w:ascii="Arial Narrow" w:eastAsia="Arial" w:hAnsi="Arial Narrow" w:cs="Arial"/>
            <w:color w:val="0563C1"/>
            <w:sz w:val="24"/>
            <w:szCs w:val="24"/>
            <w:u w:val="single"/>
            <w:lang w:val="cs-CZ"/>
          </w:rPr>
          <w:t>info@planradar.com</w:t>
        </w:r>
      </w:hyperlink>
      <w:r>
        <w:rPr>
          <w:rFonts w:ascii="Arial Narrow" w:eastAsia="Arial" w:hAnsi="Arial Narrow" w:cs="Arial"/>
          <w:color w:val="0563C1"/>
          <w:sz w:val="24"/>
          <w:szCs w:val="24"/>
          <w:u w:val="single"/>
          <w:lang w:val="cs-CZ"/>
        </w:rPr>
        <w:br/>
      </w:r>
      <w:hyperlink r:id="rId18">
        <w:r w:rsidRPr="007C14C5">
          <w:rPr>
            <w:rFonts w:ascii="Arial Narrow" w:eastAsia="Arial" w:hAnsi="Arial Narrow" w:cs="Arial"/>
            <w:color w:val="0563C1"/>
            <w:sz w:val="24"/>
            <w:szCs w:val="24"/>
            <w:u w:val="single"/>
            <w:lang w:val="cs-CZ"/>
          </w:rPr>
          <w:t>www.planradar.com</w:t>
        </w:r>
      </w:hyperlink>
    </w:p>
    <w:p w14:paraId="355211FF" w14:textId="625AE187" w:rsidR="007C14C5" w:rsidRPr="007C14C5" w:rsidRDefault="007C14C5" w:rsidP="007C14C5">
      <w:pPr>
        <w:jc w:val="both"/>
        <w:rPr>
          <w:rFonts w:ascii="Arial" w:eastAsia="Arial" w:hAnsi="Arial" w:cs="Arial"/>
          <w:color w:val="000000"/>
          <w:sz w:val="24"/>
          <w:szCs w:val="24"/>
          <w:lang w:val="cs-CZ"/>
        </w:rPr>
      </w:pPr>
      <w:r w:rsidRPr="007C14C5">
        <w:rPr>
          <w:rFonts w:ascii="Arial Narrow" w:eastAsia="Arial" w:hAnsi="Arial Narrow" w:cs="Arial"/>
          <w:b/>
          <w:color w:val="202124"/>
          <w:sz w:val="24"/>
          <w:szCs w:val="24"/>
          <w:highlight w:val="cyan"/>
          <w:lang w:val="cs-CZ"/>
        </w:rPr>
        <w:br/>
      </w:r>
      <w:r w:rsidRPr="007C14C5">
        <w:rPr>
          <w:rFonts w:ascii="Arial Narrow" w:eastAsia="Arial" w:hAnsi="Arial Narrow" w:cs="Arial"/>
          <w:b/>
          <w:color w:val="000000"/>
          <w:sz w:val="24"/>
          <w:szCs w:val="24"/>
          <w:lang w:val="cs-CZ"/>
        </w:rPr>
        <w:t>O PlanRadaru</w:t>
      </w:r>
      <w:r w:rsidRPr="007C14C5">
        <w:rPr>
          <w:rFonts w:ascii="Arial Narrow" w:eastAsia="Arial" w:hAnsi="Arial Narrow" w:cs="Arial"/>
          <w:b/>
          <w:color w:val="000000"/>
          <w:sz w:val="24"/>
          <w:szCs w:val="24"/>
          <w:lang w:val="cs-CZ"/>
        </w:rPr>
        <w:br/>
      </w:r>
      <w:r w:rsidRPr="007C14C5">
        <w:rPr>
          <w:rFonts w:ascii="Arial Narrow" w:eastAsia="Arial" w:hAnsi="Arial Narrow" w:cs="Arial"/>
          <w:color w:val="000000"/>
          <w:sz w:val="24"/>
          <w:szCs w:val="24"/>
          <w:lang w:val="cs-CZ"/>
        </w:rPr>
        <w:t>PlanRadar je softwarové řešení pro stavební a realitní profesionály fungující na bázi SaaS (z anglického Software as a Service neboli „software jako služba“). Svým uživatelům umožňuje připojit se na dálku ke</w:t>
      </w:r>
      <w:r w:rsidR="00B87142">
        <w:rPr>
          <w:rFonts w:ascii="Arial Narrow" w:eastAsia="Arial" w:hAnsi="Arial Narrow" w:cs="Arial"/>
          <w:color w:val="000000"/>
          <w:sz w:val="24"/>
          <w:szCs w:val="24"/>
          <w:lang w:val="cs-CZ"/>
        </w:rPr>
        <w:t> </w:t>
      </w:r>
      <w:r w:rsidRPr="007C14C5">
        <w:rPr>
          <w:rFonts w:ascii="Arial Narrow" w:eastAsia="Arial" w:hAnsi="Arial Narrow" w:cs="Arial"/>
          <w:color w:val="000000"/>
          <w:sz w:val="24"/>
          <w:szCs w:val="24"/>
          <w:lang w:val="cs-CZ"/>
        </w:rPr>
        <w:t>cloudové aplikaci a používat ji odkudkoliv přes internet. Využít ji lze pro stavební dokumentaci a dozor na stavbě, řízení závad a úkolů, při předávání projektů, jejich následnou správu a údržbu atd. Prostřednictvím webové aplikace vhodné pro všechny prohlížeče a všechny typy chytrých telefonů a</w:t>
      </w:r>
      <w:r w:rsidR="00B87142">
        <w:rPr>
          <w:rFonts w:ascii="Arial Narrow" w:eastAsia="Arial" w:hAnsi="Arial Narrow" w:cs="Arial"/>
          <w:color w:val="000000"/>
          <w:sz w:val="24"/>
          <w:szCs w:val="24"/>
          <w:lang w:val="cs-CZ"/>
        </w:rPr>
        <w:t> </w:t>
      </w:r>
      <w:r w:rsidRPr="007C14C5">
        <w:rPr>
          <w:rFonts w:ascii="Arial Narrow" w:eastAsia="Arial" w:hAnsi="Arial Narrow" w:cs="Arial"/>
          <w:color w:val="000000"/>
          <w:sz w:val="24"/>
          <w:szCs w:val="24"/>
          <w:lang w:val="cs-CZ"/>
        </w:rPr>
        <w:t xml:space="preserve">tabletů (iOS, Android a Windows) je možné sledovat, zaznamenávat a sdílet se svým týmem jakýkoli druh informací prostřednictvím digitálních stavebních plánů nebo BIM modelu. Digitalizace pracovního postupu zlepšuje spolupráci mezi všemi účastníky stavebního procesu, snižuje chybovost a šetří čas: zákazníci PlanRadaru hlásí úsporu až 7 pracovních hodin týdně. Společnost se sídlem ve Vídni </w:t>
      </w:r>
      <w:r w:rsidRPr="007C14C5">
        <w:rPr>
          <w:rFonts w:ascii="Arial Narrow" w:eastAsia="Arial" w:hAnsi="Arial Narrow" w:cs="Arial"/>
          <w:color w:val="000000"/>
          <w:sz w:val="24"/>
          <w:szCs w:val="24"/>
          <w:lang w:val="cs-CZ"/>
        </w:rPr>
        <w:lastRenderedPageBreak/>
        <w:t>v</w:t>
      </w:r>
      <w:r w:rsidR="00B87142">
        <w:rPr>
          <w:rFonts w:ascii="Arial Narrow" w:eastAsia="Arial" w:hAnsi="Arial Narrow" w:cs="Arial"/>
          <w:color w:val="000000"/>
          <w:sz w:val="24"/>
          <w:szCs w:val="24"/>
          <w:lang w:val="cs-CZ"/>
        </w:rPr>
        <w:t> </w:t>
      </w:r>
      <w:r w:rsidRPr="007C14C5">
        <w:rPr>
          <w:rFonts w:ascii="Arial Narrow" w:eastAsia="Arial" w:hAnsi="Arial Narrow" w:cs="Arial"/>
          <w:color w:val="000000"/>
          <w:sz w:val="24"/>
          <w:szCs w:val="24"/>
          <w:lang w:val="cs-CZ"/>
        </w:rPr>
        <w:t>Rakousku a obchodním zastoupením v České republice umožňuje více než 14 500 profesionálům z</w:t>
      </w:r>
      <w:r w:rsidR="00B87142">
        <w:rPr>
          <w:rFonts w:ascii="Arial Narrow" w:eastAsia="Arial" w:hAnsi="Arial Narrow" w:cs="Arial"/>
          <w:color w:val="000000"/>
          <w:sz w:val="24"/>
          <w:szCs w:val="24"/>
          <w:lang w:val="cs-CZ"/>
        </w:rPr>
        <w:t> </w:t>
      </w:r>
      <w:r w:rsidRPr="007C14C5">
        <w:rPr>
          <w:rFonts w:ascii="Arial Narrow" w:eastAsia="Arial" w:hAnsi="Arial Narrow" w:cs="Arial"/>
          <w:color w:val="000000"/>
          <w:sz w:val="24"/>
          <w:szCs w:val="24"/>
          <w:lang w:val="cs-CZ"/>
        </w:rPr>
        <w:t xml:space="preserve">více než 60 zemí sledovat, připojovat se a řešit stavební a realitní projekty po celém světě. Více o společnosti naleznete na </w:t>
      </w:r>
      <w:hyperlink r:id="rId19" w:history="1">
        <w:r w:rsidRPr="007C14C5">
          <w:rPr>
            <w:rStyle w:val="Hypertextovodkaz"/>
            <w:rFonts w:ascii="Arial Narrow" w:eastAsia="Arial" w:hAnsi="Arial Narrow" w:cs="Arial"/>
            <w:sz w:val="24"/>
            <w:szCs w:val="24"/>
            <w:lang w:val="cs-CZ"/>
          </w:rPr>
          <w:t>www.planradar.com/cs/</w:t>
        </w:r>
      </w:hyperlink>
      <w:r w:rsidRPr="007C14C5">
        <w:rPr>
          <w:rFonts w:ascii="Arial Narrow" w:eastAsia="Arial" w:hAnsi="Arial Narrow" w:cs="Arial"/>
          <w:color w:val="000000"/>
          <w:sz w:val="24"/>
          <w:szCs w:val="24"/>
          <w:lang w:val="cs-CZ"/>
        </w:rPr>
        <w:t>.</w:t>
      </w:r>
    </w:p>
    <w:p w14:paraId="2FD9CADF" w14:textId="77777777" w:rsidR="007C14C5" w:rsidRPr="007C14C5" w:rsidRDefault="007C14C5" w:rsidP="002A546B">
      <w:pPr>
        <w:rPr>
          <w:rFonts w:ascii="Arial Narrow" w:eastAsia="Arial" w:hAnsi="Arial Narrow" w:cs="Arial"/>
          <w:b/>
          <w:color w:val="202124"/>
          <w:highlight w:val="white"/>
          <w:lang w:val="cs-CZ"/>
        </w:rPr>
      </w:pPr>
    </w:p>
    <w:p w14:paraId="5148940B" w14:textId="77777777" w:rsidR="007C14C5" w:rsidRPr="007C14C5" w:rsidRDefault="007C14C5" w:rsidP="002A546B">
      <w:pPr>
        <w:rPr>
          <w:rFonts w:ascii="Arial Narrow" w:eastAsia="Arial" w:hAnsi="Arial Narrow" w:cs="Arial"/>
          <w:b/>
          <w:color w:val="202124"/>
          <w:highlight w:val="white"/>
          <w:lang w:val="cs-CZ"/>
        </w:rPr>
      </w:pPr>
    </w:p>
    <w:sectPr w:rsidR="007C14C5" w:rsidRPr="007C14C5">
      <w:head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F0AF" w16cex:dateUtc="2022-02-17T15:05:00Z"/>
  <w16cex:commentExtensible w16cex:durableId="25CC7AFA" w16cex:dateUtc="2022-02-22T13:39:00Z"/>
  <w16cex:commentExtensible w16cex:durableId="25CC7AFB" w16cex:dateUtc="2022-02-2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1127D" w16cid:durableId="25B8F0AF"/>
  <w16cid:commentId w16cid:paraId="60FC1C25" w16cid:durableId="25CC7AFA"/>
  <w16cid:commentId w16cid:paraId="20EEA8B3" w16cid:durableId="25CC7A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6D6A" w14:textId="77777777" w:rsidR="003C3C89" w:rsidRDefault="003C3C89" w:rsidP="00066D17">
      <w:pPr>
        <w:spacing w:after="0" w:line="240" w:lineRule="auto"/>
      </w:pPr>
      <w:r>
        <w:separator/>
      </w:r>
    </w:p>
  </w:endnote>
  <w:endnote w:type="continuationSeparator" w:id="0">
    <w:p w14:paraId="3F693052" w14:textId="77777777" w:rsidR="003C3C89" w:rsidRDefault="003C3C89" w:rsidP="00066D17">
      <w:pPr>
        <w:spacing w:after="0" w:line="240" w:lineRule="auto"/>
      </w:pPr>
      <w:r>
        <w:continuationSeparator/>
      </w:r>
    </w:p>
  </w:endnote>
  <w:endnote w:type="continuationNotice" w:id="1">
    <w:p w14:paraId="6E7430B2" w14:textId="77777777" w:rsidR="003C3C89" w:rsidRDefault="003C3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D761B" w14:textId="77777777" w:rsidR="003C3C89" w:rsidRDefault="003C3C89" w:rsidP="00066D17">
      <w:pPr>
        <w:spacing w:after="0" w:line="240" w:lineRule="auto"/>
      </w:pPr>
      <w:r>
        <w:separator/>
      </w:r>
    </w:p>
  </w:footnote>
  <w:footnote w:type="continuationSeparator" w:id="0">
    <w:p w14:paraId="2E7482A8" w14:textId="77777777" w:rsidR="003C3C89" w:rsidRDefault="003C3C89" w:rsidP="00066D17">
      <w:pPr>
        <w:spacing w:after="0" w:line="240" w:lineRule="auto"/>
      </w:pPr>
      <w:r>
        <w:continuationSeparator/>
      </w:r>
    </w:p>
  </w:footnote>
  <w:footnote w:type="continuationNotice" w:id="1">
    <w:p w14:paraId="17C10369" w14:textId="77777777" w:rsidR="003C3C89" w:rsidRDefault="003C3C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E4F9E" w14:textId="05A51331" w:rsidR="00066D17" w:rsidRDefault="00066D17" w:rsidP="003A3295">
    <w:pPr>
      <w:pStyle w:val="Zhlav"/>
    </w:pPr>
    <w:r>
      <w:rPr>
        <w:noProof/>
        <w:lang w:val="cs-CZ" w:eastAsia="cs-CZ"/>
      </w:rPr>
      <w:drawing>
        <wp:inline distT="0" distB="0" distL="0" distR="0" wp14:anchorId="42396A05" wp14:editId="6A8A616E">
          <wp:extent cx="2023322"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038" cy="5508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A1DF6"/>
    <w:multiLevelType w:val="hybridMultilevel"/>
    <w:tmpl w:val="2DF68B20"/>
    <w:lvl w:ilvl="0" w:tplc="649064A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24193E"/>
    <w:multiLevelType w:val="multilevel"/>
    <w:tmpl w:val="4DE6C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A50AD"/>
    <w:multiLevelType w:val="hybridMultilevel"/>
    <w:tmpl w:val="7BE4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35047"/>
    <w:multiLevelType w:val="multilevel"/>
    <w:tmpl w:val="4DE6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762B4"/>
    <w:multiLevelType w:val="hybridMultilevel"/>
    <w:tmpl w:val="0D024298"/>
    <w:lvl w:ilvl="0" w:tplc="AA7287F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B036778"/>
    <w:multiLevelType w:val="hybridMultilevel"/>
    <w:tmpl w:val="BAAAAE94"/>
    <w:lvl w:ilvl="0" w:tplc="AD3EC8B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04"/>
    <w:rsid w:val="000012AF"/>
    <w:rsid w:val="0000281E"/>
    <w:rsid w:val="00011FC0"/>
    <w:rsid w:val="0001345E"/>
    <w:rsid w:val="000204AA"/>
    <w:rsid w:val="000233E1"/>
    <w:rsid w:val="00033B4C"/>
    <w:rsid w:val="00047459"/>
    <w:rsid w:val="000616DB"/>
    <w:rsid w:val="00066D17"/>
    <w:rsid w:val="00067688"/>
    <w:rsid w:val="000714D3"/>
    <w:rsid w:val="00082D46"/>
    <w:rsid w:val="00090D28"/>
    <w:rsid w:val="000935D8"/>
    <w:rsid w:val="0009711C"/>
    <w:rsid w:val="000A6D4C"/>
    <w:rsid w:val="000B2A25"/>
    <w:rsid w:val="000B34E7"/>
    <w:rsid w:val="000C06C2"/>
    <w:rsid w:val="000C5D69"/>
    <w:rsid w:val="000D3AB6"/>
    <w:rsid w:val="000D42E9"/>
    <w:rsid w:val="000F01A4"/>
    <w:rsid w:val="00101B8B"/>
    <w:rsid w:val="00103B87"/>
    <w:rsid w:val="001200B9"/>
    <w:rsid w:val="00126471"/>
    <w:rsid w:val="001302FE"/>
    <w:rsid w:val="00144FAF"/>
    <w:rsid w:val="00146B79"/>
    <w:rsid w:val="0014792F"/>
    <w:rsid w:val="001511DD"/>
    <w:rsid w:val="00163A63"/>
    <w:rsid w:val="0016753B"/>
    <w:rsid w:val="00167F15"/>
    <w:rsid w:val="00175EA5"/>
    <w:rsid w:val="00186489"/>
    <w:rsid w:val="00194F4E"/>
    <w:rsid w:val="001975FC"/>
    <w:rsid w:val="001A05AB"/>
    <w:rsid w:val="001A48E3"/>
    <w:rsid w:val="001B405C"/>
    <w:rsid w:val="001B43AE"/>
    <w:rsid w:val="001B6435"/>
    <w:rsid w:val="001B7D22"/>
    <w:rsid w:val="001D14E9"/>
    <w:rsid w:val="001D5516"/>
    <w:rsid w:val="001E09E2"/>
    <w:rsid w:val="001E4826"/>
    <w:rsid w:val="001E614D"/>
    <w:rsid w:val="001E69A0"/>
    <w:rsid w:val="001F1A6B"/>
    <w:rsid w:val="001F5448"/>
    <w:rsid w:val="0020115B"/>
    <w:rsid w:val="002137E7"/>
    <w:rsid w:val="00214F90"/>
    <w:rsid w:val="00220062"/>
    <w:rsid w:val="0023241C"/>
    <w:rsid w:val="00241D13"/>
    <w:rsid w:val="00246D3A"/>
    <w:rsid w:val="00247DC2"/>
    <w:rsid w:val="0025031A"/>
    <w:rsid w:val="00260F6A"/>
    <w:rsid w:val="0026689B"/>
    <w:rsid w:val="002A2100"/>
    <w:rsid w:val="002A546B"/>
    <w:rsid w:val="002B2525"/>
    <w:rsid w:val="002C1AA2"/>
    <w:rsid w:val="002C67FB"/>
    <w:rsid w:val="002D53AC"/>
    <w:rsid w:val="002D6C9B"/>
    <w:rsid w:val="002F1AC9"/>
    <w:rsid w:val="002F50CF"/>
    <w:rsid w:val="003031CC"/>
    <w:rsid w:val="00307888"/>
    <w:rsid w:val="003208E8"/>
    <w:rsid w:val="0032311E"/>
    <w:rsid w:val="0033088A"/>
    <w:rsid w:val="00344BE2"/>
    <w:rsid w:val="00350A65"/>
    <w:rsid w:val="003521C0"/>
    <w:rsid w:val="003642D5"/>
    <w:rsid w:val="00365EC8"/>
    <w:rsid w:val="003674C1"/>
    <w:rsid w:val="00386EA7"/>
    <w:rsid w:val="003A3295"/>
    <w:rsid w:val="003B6A57"/>
    <w:rsid w:val="003C3C89"/>
    <w:rsid w:val="003C5460"/>
    <w:rsid w:val="003C73E0"/>
    <w:rsid w:val="003D18C6"/>
    <w:rsid w:val="003F4528"/>
    <w:rsid w:val="004059DA"/>
    <w:rsid w:val="0041199F"/>
    <w:rsid w:val="00430AB4"/>
    <w:rsid w:val="00440591"/>
    <w:rsid w:val="004444F1"/>
    <w:rsid w:val="00445855"/>
    <w:rsid w:val="004471AD"/>
    <w:rsid w:val="00451455"/>
    <w:rsid w:val="0045228D"/>
    <w:rsid w:val="004534E5"/>
    <w:rsid w:val="00457D61"/>
    <w:rsid w:val="0046211B"/>
    <w:rsid w:val="00484C12"/>
    <w:rsid w:val="00494AF9"/>
    <w:rsid w:val="004B2B28"/>
    <w:rsid w:val="004C0332"/>
    <w:rsid w:val="004C442B"/>
    <w:rsid w:val="004C611E"/>
    <w:rsid w:val="004D49E3"/>
    <w:rsid w:val="004D6234"/>
    <w:rsid w:val="004D75BC"/>
    <w:rsid w:val="004F659F"/>
    <w:rsid w:val="004F67EE"/>
    <w:rsid w:val="0050275C"/>
    <w:rsid w:val="0050536E"/>
    <w:rsid w:val="005121BD"/>
    <w:rsid w:val="00512C89"/>
    <w:rsid w:val="00537772"/>
    <w:rsid w:val="005406C3"/>
    <w:rsid w:val="00562AEC"/>
    <w:rsid w:val="00567F9D"/>
    <w:rsid w:val="00575BF1"/>
    <w:rsid w:val="0058138C"/>
    <w:rsid w:val="00581F1E"/>
    <w:rsid w:val="00591261"/>
    <w:rsid w:val="00595C54"/>
    <w:rsid w:val="005A58EF"/>
    <w:rsid w:val="005B0672"/>
    <w:rsid w:val="005B252C"/>
    <w:rsid w:val="005B4703"/>
    <w:rsid w:val="005C15CA"/>
    <w:rsid w:val="005C3C89"/>
    <w:rsid w:val="005C464A"/>
    <w:rsid w:val="005D124F"/>
    <w:rsid w:val="005D66C3"/>
    <w:rsid w:val="00601198"/>
    <w:rsid w:val="00605570"/>
    <w:rsid w:val="00607B17"/>
    <w:rsid w:val="006143C6"/>
    <w:rsid w:val="00622B5E"/>
    <w:rsid w:val="006241F8"/>
    <w:rsid w:val="006249FD"/>
    <w:rsid w:val="00627A6A"/>
    <w:rsid w:val="00636EAD"/>
    <w:rsid w:val="00641517"/>
    <w:rsid w:val="006449EE"/>
    <w:rsid w:val="006507F7"/>
    <w:rsid w:val="00650D03"/>
    <w:rsid w:val="006A320C"/>
    <w:rsid w:val="006C24FF"/>
    <w:rsid w:val="006C65A9"/>
    <w:rsid w:val="006C7A8F"/>
    <w:rsid w:val="006D2002"/>
    <w:rsid w:val="006D4041"/>
    <w:rsid w:val="006D5F1B"/>
    <w:rsid w:val="006D6142"/>
    <w:rsid w:val="006D7C5F"/>
    <w:rsid w:val="006E4390"/>
    <w:rsid w:val="006F12C9"/>
    <w:rsid w:val="00712254"/>
    <w:rsid w:val="00715596"/>
    <w:rsid w:val="00760CC5"/>
    <w:rsid w:val="00776A55"/>
    <w:rsid w:val="00782552"/>
    <w:rsid w:val="00783EB6"/>
    <w:rsid w:val="007843E2"/>
    <w:rsid w:val="00791E59"/>
    <w:rsid w:val="007A545A"/>
    <w:rsid w:val="007C14C5"/>
    <w:rsid w:val="007C2631"/>
    <w:rsid w:val="007C3954"/>
    <w:rsid w:val="007C3D8E"/>
    <w:rsid w:val="007C71C4"/>
    <w:rsid w:val="007D2784"/>
    <w:rsid w:val="007D7906"/>
    <w:rsid w:val="008163F4"/>
    <w:rsid w:val="00817469"/>
    <w:rsid w:val="00827A1B"/>
    <w:rsid w:val="00835280"/>
    <w:rsid w:val="0083765E"/>
    <w:rsid w:val="00842298"/>
    <w:rsid w:val="00845E7A"/>
    <w:rsid w:val="00884566"/>
    <w:rsid w:val="00885567"/>
    <w:rsid w:val="00886C70"/>
    <w:rsid w:val="00895518"/>
    <w:rsid w:val="008A104C"/>
    <w:rsid w:val="008A32B1"/>
    <w:rsid w:val="008A4CC7"/>
    <w:rsid w:val="008A526B"/>
    <w:rsid w:val="008B1D04"/>
    <w:rsid w:val="008B663B"/>
    <w:rsid w:val="008C1F08"/>
    <w:rsid w:val="008F2CE8"/>
    <w:rsid w:val="009073B7"/>
    <w:rsid w:val="009102CE"/>
    <w:rsid w:val="00917200"/>
    <w:rsid w:val="00925ED5"/>
    <w:rsid w:val="00931414"/>
    <w:rsid w:val="009343C3"/>
    <w:rsid w:val="00937309"/>
    <w:rsid w:val="009373F8"/>
    <w:rsid w:val="00950361"/>
    <w:rsid w:val="00964558"/>
    <w:rsid w:val="00972614"/>
    <w:rsid w:val="00983983"/>
    <w:rsid w:val="0098645D"/>
    <w:rsid w:val="00991D2C"/>
    <w:rsid w:val="0099296E"/>
    <w:rsid w:val="009A29AB"/>
    <w:rsid w:val="009A61F3"/>
    <w:rsid w:val="009C5097"/>
    <w:rsid w:val="009C5379"/>
    <w:rsid w:val="009D0F95"/>
    <w:rsid w:val="009D3EB7"/>
    <w:rsid w:val="009D527A"/>
    <w:rsid w:val="009E5801"/>
    <w:rsid w:val="009F3D65"/>
    <w:rsid w:val="00A014EA"/>
    <w:rsid w:val="00A15548"/>
    <w:rsid w:val="00A16BCF"/>
    <w:rsid w:val="00A2132B"/>
    <w:rsid w:val="00A32641"/>
    <w:rsid w:val="00A33DA2"/>
    <w:rsid w:val="00A367AD"/>
    <w:rsid w:val="00A3786D"/>
    <w:rsid w:val="00A46AEC"/>
    <w:rsid w:val="00A522BF"/>
    <w:rsid w:val="00A65AB2"/>
    <w:rsid w:val="00A701C9"/>
    <w:rsid w:val="00A72138"/>
    <w:rsid w:val="00A80D7E"/>
    <w:rsid w:val="00A83687"/>
    <w:rsid w:val="00AA5B63"/>
    <w:rsid w:val="00AB08EC"/>
    <w:rsid w:val="00AB63CD"/>
    <w:rsid w:val="00AC5F9E"/>
    <w:rsid w:val="00AD2971"/>
    <w:rsid w:val="00AD3908"/>
    <w:rsid w:val="00AE0B51"/>
    <w:rsid w:val="00AF7112"/>
    <w:rsid w:val="00AF7C0A"/>
    <w:rsid w:val="00B03E1A"/>
    <w:rsid w:val="00B058DF"/>
    <w:rsid w:val="00B07559"/>
    <w:rsid w:val="00B3201F"/>
    <w:rsid w:val="00B3224F"/>
    <w:rsid w:val="00B4317C"/>
    <w:rsid w:val="00B544D6"/>
    <w:rsid w:val="00B64392"/>
    <w:rsid w:val="00B65EEC"/>
    <w:rsid w:val="00B7467C"/>
    <w:rsid w:val="00B7685B"/>
    <w:rsid w:val="00B87142"/>
    <w:rsid w:val="00BA29AE"/>
    <w:rsid w:val="00BA50E2"/>
    <w:rsid w:val="00BB0FF7"/>
    <w:rsid w:val="00BB7C87"/>
    <w:rsid w:val="00BC4B69"/>
    <w:rsid w:val="00BC607B"/>
    <w:rsid w:val="00BD0066"/>
    <w:rsid w:val="00BE698F"/>
    <w:rsid w:val="00C04ABE"/>
    <w:rsid w:val="00C13082"/>
    <w:rsid w:val="00C23941"/>
    <w:rsid w:val="00C305FD"/>
    <w:rsid w:val="00C31996"/>
    <w:rsid w:val="00C52ABA"/>
    <w:rsid w:val="00C609F6"/>
    <w:rsid w:val="00C62EAB"/>
    <w:rsid w:val="00C64835"/>
    <w:rsid w:val="00C72916"/>
    <w:rsid w:val="00C77AC3"/>
    <w:rsid w:val="00C825C9"/>
    <w:rsid w:val="00C861FF"/>
    <w:rsid w:val="00C9784B"/>
    <w:rsid w:val="00C97852"/>
    <w:rsid w:val="00CB0B85"/>
    <w:rsid w:val="00CB5431"/>
    <w:rsid w:val="00CB7C4C"/>
    <w:rsid w:val="00CC0292"/>
    <w:rsid w:val="00CF5108"/>
    <w:rsid w:val="00CF5A32"/>
    <w:rsid w:val="00CF6576"/>
    <w:rsid w:val="00D00E1E"/>
    <w:rsid w:val="00D14576"/>
    <w:rsid w:val="00D17818"/>
    <w:rsid w:val="00D205B9"/>
    <w:rsid w:val="00D21D3F"/>
    <w:rsid w:val="00D27BD8"/>
    <w:rsid w:val="00D27C00"/>
    <w:rsid w:val="00D44B0C"/>
    <w:rsid w:val="00D55EAB"/>
    <w:rsid w:val="00D5796C"/>
    <w:rsid w:val="00D62E3F"/>
    <w:rsid w:val="00D74676"/>
    <w:rsid w:val="00D811AB"/>
    <w:rsid w:val="00D82729"/>
    <w:rsid w:val="00D82BFC"/>
    <w:rsid w:val="00D84950"/>
    <w:rsid w:val="00D932B9"/>
    <w:rsid w:val="00D965C7"/>
    <w:rsid w:val="00DA235D"/>
    <w:rsid w:val="00DA585F"/>
    <w:rsid w:val="00DB78A8"/>
    <w:rsid w:val="00DC043D"/>
    <w:rsid w:val="00DC1111"/>
    <w:rsid w:val="00DC20E8"/>
    <w:rsid w:val="00DD69E5"/>
    <w:rsid w:val="00DE1DE7"/>
    <w:rsid w:val="00DF4400"/>
    <w:rsid w:val="00DF6AED"/>
    <w:rsid w:val="00E110BC"/>
    <w:rsid w:val="00E144A5"/>
    <w:rsid w:val="00E25FCA"/>
    <w:rsid w:val="00E418CF"/>
    <w:rsid w:val="00E46720"/>
    <w:rsid w:val="00E46BB7"/>
    <w:rsid w:val="00E50584"/>
    <w:rsid w:val="00E633B9"/>
    <w:rsid w:val="00E71C18"/>
    <w:rsid w:val="00E74807"/>
    <w:rsid w:val="00E76321"/>
    <w:rsid w:val="00E818E4"/>
    <w:rsid w:val="00E819DD"/>
    <w:rsid w:val="00E8637D"/>
    <w:rsid w:val="00E878B5"/>
    <w:rsid w:val="00E87D69"/>
    <w:rsid w:val="00EA2E38"/>
    <w:rsid w:val="00EB2B78"/>
    <w:rsid w:val="00EB5201"/>
    <w:rsid w:val="00EB7595"/>
    <w:rsid w:val="00EC1676"/>
    <w:rsid w:val="00EC2EF7"/>
    <w:rsid w:val="00EC6FDC"/>
    <w:rsid w:val="00ED1049"/>
    <w:rsid w:val="00ED3B42"/>
    <w:rsid w:val="00EE1C58"/>
    <w:rsid w:val="00EE22AA"/>
    <w:rsid w:val="00EF68F2"/>
    <w:rsid w:val="00EF7579"/>
    <w:rsid w:val="00F358C2"/>
    <w:rsid w:val="00F54211"/>
    <w:rsid w:val="00F6012C"/>
    <w:rsid w:val="00F62B35"/>
    <w:rsid w:val="00F63EFD"/>
    <w:rsid w:val="00F81BC0"/>
    <w:rsid w:val="00F83A14"/>
    <w:rsid w:val="00F97C2E"/>
    <w:rsid w:val="00FB1E98"/>
    <w:rsid w:val="00FB4DA3"/>
    <w:rsid w:val="00FC3F17"/>
    <w:rsid w:val="00FC7909"/>
    <w:rsid w:val="00FE5FD3"/>
    <w:rsid w:val="00FE638C"/>
    <w:rsid w:val="50F21F02"/>
    <w:rsid w:val="5F4AF2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564F"/>
  <w15:chartTrackingRefBased/>
  <w15:docId w15:val="{EE95FD33-D266-4328-950E-99F0FF92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DF6A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E74807"/>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1D04"/>
    <w:pPr>
      <w:ind w:left="720"/>
      <w:contextualSpacing/>
    </w:pPr>
  </w:style>
  <w:style w:type="paragraph" w:styleId="Zhlav">
    <w:name w:val="header"/>
    <w:basedOn w:val="Normln"/>
    <w:link w:val="ZhlavChar"/>
    <w:uiPriority w:val="99"/>
    <w:unhideWhenUsed/>
    <w:rsid w:val="00066D17"/>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066D17"/>
  </w:style>
  <w:style w:type="paragraph" w:styleId="Zpat">
    <w:name w:val="footer"/>
    <w:basedOn w:val="Normln"/>
    <w:link w:val="ZpatChar"/>
    <w:uiPriority w:val="99"/>
    <w:unhideWhenUsed/>
    <w:rsid w:val="00066D17"/>
    <w:pPr>
      <w:tabs>
        <w:tab w:val="center" w:pos="4513"/>
        <w:tab w:val="right" w:pos="9026"/>
      </w:tabs>
      <w:spacing w:after="0" w:line="240" w:lineRule="auto"/>
    </w:pPr>
  </w:style>
  <w:style w:type="character" w:customStyle="1" w:styleId="ZpatChar">
    <w:name w:val="Zápatí Char"/>
    <w:basedOn w:val="Standardnpsmoodstavce"/>
    <w:link w:val="Zpat"/>
    <w:uiPriority w:val="99"/>
    <w:rsid w:val="00066D17"/>
  </w:style>
  <w:style w:type="character" w:styleId="Odkaznakoment">
    <w:name w:val="annotation reference"/>
    <w:basedOn w:val="Standardnpsmoodstavce"/>
    <w:uiPriority w:val="99"/>
    <w:semiHidden/>
    <w:unhideWhenUsed/>
    <w:rsid w:val="009343C3"/>
    <w:rPr>
      <w:sz w:val="16"/>
      <w:szCs w:val="16"/>
    </w:rPr>
  </w:style>
  <w:style w:type="paragraph" w:styleId="Textkomente">
    <w:name w:val="annotation text"/>
    <w:basedOn w:val="Normln"/>
    <w:link w:val="TextkomenteChar"/>
    <w:uiPriority w:val="99"/>
    <w:unhideWhenUsed/>
    <w:rsid w:val="009343C3"/>
    <w:pPr>
      <w:spacing w:line="240" w:lineRule="auto"/>
    </w:pPr>
    <w:rPr>
      <w:sz w:val="20"/>
      <w:szCs w:val="20"/>
    </w:rPr>
  </w:style>
  <w:style w:type="character" w:customStyle="1" w:styleId="TextkomenteChar">
    <w:name w:val="Text komentáře Char"/>
    <w:basedOn w:val="Standardnpsmoodstavce"/>
    <w:link w:val="Textkomente"/>
    <w:uiPriority w:val="99"/>
    <w:rsid w:val="009343C3"/>
    <w:rPr>
      <w:sz w:val="20"/>
      <w:szCs w:val="20"/>
    </w:rPr>
  </w:style>
  <w:style w:type="paragraph" w:styleId="Pedmtkomente">
    <w:name w:val="annotation subject"/>
    <w:basedOn w:val="Textkomente"/>
    <w:next w:val="Textkomente"/>
    <w:link w:val="PedmtkomenteChar"/>
    <w:uiPriority w:val="99"/>
    <w:semiHidden/>
    <w:unhideWhenUsed/>
    <w:rsid w:val="009343C3"/>
    <w:rPr>
      <w:b/>
      <w:bCs/>
    </w:rPr>
  </w:style>
  <w:style w:type="character" w:customStyle="1" w:styleId="PedmtkomenteChar">
    <w:name w:val="Předmět komentáře Char"/>
    <w:basedOn w:val="TextkomenteChar"/>
    <w:link w:val="Pedmtkomente"/>
    <w:uiPriority w:val="99"/>
    <w:semiHidden/>
    <w:rsid w:val="009343C3"/>
    <w:rPr>
      <w:b/>
      <w:bCs/>
      <w:sz w:val="20"/>
      <w:szCs w:val="20"/>
    </w:rPr>
  </w:style>
  <w:style w:type="character" w:styleId="Hypertextovodkaz">
    <w:name w:val="Hyperlink"/>
    <w:basedOn w:val="Standardnpsmoodstavce"/>
    <w:uiPriority w:val="99"/>
    <w:unhideWhenUsed/>
    <w:rsid w:val="00BA29AE"/>
    <w:rPr>
      <w:color w:val="0563C1" w:themeColor="hyperlink"/>
      <w:u w:val="single"/>
    </w:rPr>
  </w:style>
  <w:style w:type="character" w:customStyle="1" w:styleId="UnresolvedMention1">
    <w:name w:val="Unresolved Mention1"/>
    <w:basedOn w:val="Standardnpsmoodstavce"/>
    <w:uiPriority w:val="99"/>
    <w:semiHidden/>
    <w:unhideWhenUsed/>
    <w:rsid w:val="00BA29AE"/>
    <w:rPr>
      <w:color w:val="605E5C"/>
      <w:shd w:val="clear" w:color="auto" w:fill="E1DFDD"/>
    </w:rPr>
  </w:style>
  <w:style w:type="character" w:customStyle="1" w:styleId="Nadpis3Char">
    <w:name w:val="Nadpis 3 Char"/>
    <w:basedOn w:val="Standardnpsmoodstavce"/>
    <w:link w:val="Nadpis3"/>
    <w:uiPriority w:val="9"/>
    <w:rsid w:val="00E74807"/>
    <w:rPr>
      <w:rFonts w:ascii="Times New Roman" w:eastAsia="Times New Roman" w:hAnsi="Times New Roman" w:cs="Times New Roman"/>
      <w:b/>
      <w:bCs/>
      <w:sz w:val="27"/>
      <w:szCs w:val="27"/>
      <w:lang w:val="en-GB" w:eastAsia="en-GB"/>
    </w:rPr>
  </w:style>
  <w:style w:type="character" w:styleId="Sledovanodkaz">
    <w:name w:val="FollowedHyperlink"/>
    <w:basedOn w:val="Standardnpsmoodstavce"/>
    <w:uiPriority w:val="99"/>
    <w:semiHidden/>
    <w:unhideWhenUsed/>
    <w:rsid w:val="00A2132B"/>
    <w:rPr>
      <w:color w:val="954F72" w:themeColor="followedHyperlink"/>
      <w:u w:val="single"/>
    </w:rPr>
  </w:style>
  <w:style w:type="character" w:styleId="Siln">
    <w:name w:val="Strong"/>
    <w:basedOn w:val="Standardnpsmoodstavce"/>
    <w:uiPriority w:val="22"/>
    <w:qFormat/>
    <w:rsid w:val="00DA235D"/>
    <w:rPr>
      <w:b/>
      <w:bCs/>
    </w:rPr>
  </w:style>
  <w:style w:type="character" w:customStyle="1" w:styleId="Nadpis2Char">
    <w:name w:val="Nadpis 2 Char"/>
    <w:basedOn w:val="Standardnpsmoodstavce"/>
    <w:link w:val="Nadpis2"/>
    <w:uiPriority w:val="9"/>
    <w:semiHidden/>
    <w:rsid w:val="00DF6AED"/>
    <w:rPr>
      <w:rFonts w:asciiTheme="majorHAnsi" w:eastAsiaTheme="majorEastAsia" w:hAnsiTheme="majorHAnsi" w:cstheme="majorBidi"/>
      <w:color w:val="2F5496" w:themeColor="accent1" w:themeShade="BF"/>
      <w:sz w:val="26"/>
      <w:szCs w:val="26"/>
    </w:rPr>
  </w:style>
  <w:style w:type="paragraph" w:customStyle="1" w:styleId="perfomance-listcolumn">
    <w:name w:val="perfomance-list__column"/>
    <w:basedOn w:val="Normln"/>
    <w:rsid w:val="004405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ullet-listrow">
    <w:name w:val="bullet-list__row"/>
    <w:basedOn w:val="Normln"/>
    <w:rsid w:val="004405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xtbubliny">
    <w:name w:val="Balloon Text"/>
    <w:basedOn w:val="Normln"/>
    <w:link w:val="TextbublinyChar"/>
    <w:uiPriority w:val="99"/>
    <w:semiHidden/>
    <w:unhideWhenUsed/>
    <w:rsid w:val="00D84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950"/>
    <w:rPr>
      <w:rFonts w:ascii="Segoe UI" w:hAnsi="Segoe UI" w:cs="Segoe UI"/>
      <w:sz w:val="18"/>
      <w:szCs w:val="18"/>
    </w:rPr>
  </w:style>
  <w:style w:type="paragraph" w:styleId="Revize">
    <w:name w:val="Revision"/>
    <w:hidden/>
    <w:uiPriority w:val="99"/>
    <w:semiHidden/>
    <w:rsid w:val="00D55EAB"/>
    <w:pPr>
      <w:spacing w:after="0" w:line="240" w:lineRule="auto"/>
    </w:pPr>
  </w:style>
  <w:style w:type="paragraph" w:styleId="FormtovanvHTML">
    <w:name w:val="HTML Preformatted"/>
    <w:basedOn w:val="Normln"/>
    <w:link w:val="FormtovanvHTMLChar"/>
    <w:uiPriority w:val="99"/>
    <w:semiHidden/>
    <w:unhideWhenUsed/>
    <w:rsid w:val="009C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9C5379"/>
    <w:rPr>
      <w:rFonts w:ascii="Courier New" w:eastAsia="Times New Roman" w:hAnsi="Courier New" w:cs="Courier New"/>
      <w:sz w:val="20"/>
      <w:szCs w:val="20"/>
      <w:lang w:val="cs-CZ" w:eastAsia="cs-CZ"/>
    </w:rPr>
  </w:style>
  <w:style w:type="character" w:customStyle="1" w:styleId="y2iqfc">
    <w:name w:val="y2iqfc"/>
    <w:basedOn w:val="Standardnpsmoodstavce"/>
    <w:rsid w:val="009C5379"/>
  </w:style>
  <w:style w:type="paragraph" w:styleId="Normlnweb">
    <w:name w:val="Normal (Web)"/>
    <w:basedOn w:val="Normln"/>
    <w:uiPriority w:val="99"/>
    <w:semiHidden/>
    <w:unhideWhenUsed/>
    <w:rsid w:val="007C14C5"/>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047">
      <w:bodyDiv w:val="1"/>
      <w:marLeft w:val="0"/>
      <w:marRight w:val="0"/>
      <w:marTop w:val="0"/>
      <w:marBottom w:val="0"/>
      <w:divBdr>
        <w:top w:val="none" w:sz="0" w:space="0" w:color="auto"/>
        <w:left w:val="none" w:sz="0" w:space="0" w:color="auto"/>
        <w:bottom w:val="none" w:sz="0" w:space="0" w:color="auto"/>
        <w:right w:val="none" w:sz="0" w:space="0" w:color="auto"/>
      </w:divBdr>
    </w:div>
    <w:div w:id="129251141">
      <w:bodyDiv w:val="1"/>
      <w:marLeft w:val="0"/>
      <w:marRight w:val="0"/>
      <w:marTop w:val="0"/>
      <w:marBottom w:val="0"/>
      <w:divBdr>
        <w:top w:val="none" w:sz="0" w:space="0" w:color="auto"/>
        <w:left w:val="none" w:sz="0" w:space="0" w:color="auto"/>
        <w:bottom w:val="none" w:sz="0" w:space="0" w:color="auto"/>
        <w:right w:val="none" w:sz="0" w:space="0" w:color="auto"/>
      </w:divBdr>
    </w:div>
    <w:div w:id="286397110">
      <w:bodyDiv w:val="1"/>
      <w:marLeft w:val="0"/>
      <w:marRight w:val="0"/>
      <w:marTop w:val="0"/>
      <w:marBottom w:val="0"/>
      <w:divBdr>
        <w:top w:val="none" w:sz="0" w:space="0" w:color="auto"/>
        <w:left w:val="none" w:sz="0" w:space="0" w:color="auto"/>
        <w:bottom w:val="none" w:sz="0" w:space="0" w:color="auto"/>
        <w:right w:val="none" w:sz="0" w:space="0" w:color="auto"/>
      </w:divBdr>
    </w:div>
    <w:div w:id="495809081">
      <w:bodyDiv w:val="1"/>
      <w:marLeft w:val="0"/>
      <w:marRight w:val="0"/>
      <w:marTop w:val="0"/>
      <w:marBottom w:val="0"/>
      <w:divBdr>
        <w:top w:val="none" w:sz="0" w:space="0" w:color="auto"/>
        <w:left w:val="none" w:sz="0" w:space="0" w:color="auto"/>
        <w:bottom w:val="none" w:sz="0" w:space="0" w:color="auto"/>
        <w:right w:val="none" w:sz="0" w:space="0" w:color="auto"/>
      </w:divBdr>
    </w:div>
    <w:div w:id="684331967">
      <w:bodyDiv w:val="1"/>
      <w:marLeft w:val="0"/>
      <w:marRight w:val="0"/>
      <w:marTop w:val="0"/>
      <w:marBottom w:val="0"/>
      <w:divBdr>
        <w:top w:val="none" w:sz="0" w:space="0" w:color="auto"/>
        <w:left w:val="none" w:sz="0" w:space="0" w:color="auto"/>
        <w:bottom w:val="none" w:sz="0" w:space="0" w:color="auto"/>
        <w:right w:val="none" w:sz="0" w:space="0" w:color="auto"/>
      </w:divBdr>
      <w:divsChild>
        <w:div w:id="587806338">
          <w:marLeft w:val="0"/>
          <w:marRight w:val="0"/>
          <w:marTop w:val="0"/>
          <w:marBottom w:val="0"/>
          <w:divBdr>
            <w:top w:val="none" w:sz="0" w:space="0" w:color="auto"/>
            <w:left w:val="none" w:sz="0" w:space="0" w:color="auto"/>
            <w:bottom w:val="none" w:sz="0" w:space="0" w:color="auto"/>
            <w:right w:val="none" w:sz="0" w:space="0" w:color="auto"/>
          </w:divBdr>
          <w:divsChild>
            <w:div w:id="433021583">
              <w:marLeft w:val="0"/>
              <w:marRight w:val="0"/>
              <w:marTop w:val="0"/>
              <w:marBottom w:val="0"/>
              <w:divBdr>
                <w:top w:val="none" w:sz="0" w:space="0" w:color="auto"/>
                <w:left w:val="none" w:sz="0" w:space="0" w:color="auto"/>
                <w:bottom w:val="none" w:sz="0" w:space="0" w:color="auto"/>
                <w:right w:val="none" w:sz="0" w:space="0" w:color="auto"/>
              </w:divBdr>
              <w:divsChild>
                <w:div w:id="1780097797">
                  <w:marLeft w:val="0"/>
                  <w:marRight w:val="0"/>
                  <w:marTop w:val="0"/>
                  <w:marBottom w:val="0"/>
                  <w:divBdr>
                    <w:top w:val="none" w:sz="0" w:space="0" w:color="auto"/>
                    <w:left w:val="none" w:sz="0" w:space="0" w:color="auto"/>
                    <w:bottom w:val="none" w:sz="0" w:space="0" w:color="auto"/>
                    <w:right w:val="none" w:sz="0" w:space="0" w:color="auto"/>
                  </w:divBdr>
                  <w:divsChild>
                    <w:div w:id="173805625">
                      <w:marLeft w:val="0"/>
                      <w:marRight w:val="0"/>
                      <w:marTop w:val="0"/>
                      <w:marBottom w:val="300"/>
                      <w:divBdr>
                        <w:top w:val="none" w:sz="0" w:space="0" w:color="auto"/>
                        <w:left w:val="none" w:sz="0" w:space="0" w:color="auto"/>
                        <w:bottom w:val="none" w:sz="0" w:space="0" w:color="auto"/>
                        <w:right w:val="none" w:sz="0" w:space="0" w:color="auto"/>
                      </w:divBdr>
                      <w:divsChild>
                        <w:div w:id="1665859924">
                          <w:marLeft w:val="0"/>
                          <w:marRight w:val="0"/>
                          <w:marTop w:val="0"/>
                          <w:marBottom w:val="0"/>
                          <w:divBdr>
                            <w:top w:val="none" w:sz="0" w:space="0" w:color="auto"/>
                            <w:left w:val="none" w:sz="0" w:space="0" w:color="auto"/>
                            <w:bottom w:val="none" w:sz="0" w:space="0" w:color="auto"/>
                            <w:right w:val="none" w:sz="0" w:space="0" w:color="auto"/>
                          </w:divBdr>
                          <w:divsChild>
                            <w:div w:id="1348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5129">
                      <w:marLeft w:val="0"/>
                      <w:marRight w:val="0"/>
                      <w:marTop w:val="0"/>
                      <w:marBottom w:val="300"/>
                      <w:divBdr>
                        <w:top w:val="none" w:sz="0" w:space="0" w:color="auto"/>
                        <w:left w:val="none" w:sz="0" w:space="0" w:color="auto"/>
                        <w:bottom w:val="none" w:sz="0" w:space="0" w:color="auto"/>
                        <w:right w:val="none" w:sz="0" w:space="0" w:color="auto"/>
                      </w:divBdr>
                      <w:divsChild>
                        <w:div w:id="1901624360">
                          <w:marLeft w:val="0"/>
                          <w:marRight w:val="0"/>
                          <w:marTop w:val="0"/>
                          <w:marBottom w:val="0"/>
                          <w:divBdr>
                            <w:top w:val="none" w:sz="0" w:space="0" w:color="auto"/>
                            <w:left w:val="none" w:sz="0" w:space="0" w:color="auto"/>
                            <w:bottom w:val="none" w:sz="0" w:space="0" w:color="auto"/>
                            <w:right w:val="none" w:sz="0" w:space="0" w:color="auto"/>
                          </w:divBdr>
                          <w:divsChild>
                            <w:div w:id="1423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966997">
          <w:marLeft w:val="0"/>
          <w:marRight w:val="0"/>
          <w:marTop w:val="0"/>
          <w:marBottom w:val="0"/>
          <w:divBdr>
            <w:top w:val="none" w:sz="0" w:space="0" w:color="auto"/>
            <w:left w:val="none" w:sz="0" w:space="0" w:color="auto"/>
            <w:bottom w:val="none" w:sz="0" w:space="0" w:color="auto"/>
            <w:right w:val="none" w:sz="0" w:space="0" w:color="auto"/>
          </w:divBdr>
          <w:divsChild>
            <w:div w:id="1790859653">
              <w:marLeft w:val="0"/>
              <w:marRight w:val="0"/>
              <w:marTop w:val="0"/>
              <w:marBottom w:val="0"/>
              <w:divBdr>
                <w:top w:val="none" w:sz="0" w:space="0" w:color="auto"/>
                <w:left w:val="none" w:sz="0" w:space="0" w:color="auto"/>
                <w:bottom w:val="none" w:sz="0" w:space="0" w:color="auto"/>
                <w:right w:val="none" w:sz="0" w:space="0" w:color="auto"/>
              </w:divBdr>
              <w:divsChild>
                <w:div w:id="1989245460">
                  <w:marLeft w:val="0"/>
                  <w:marRight w:val="0"/>
                  <w:marTop w:val="0"/>
                  <w:marBottom w:val="0"/>
                  <w:divBdr>
                    <w:top w:val="none" w:sz="0" w:space="0" w:color="auto"/>
                    <w:left w:val="none" w:sz="0" w:space="0" w:color="auto"/>
                    <w:bottom w:val="none" w:sz="0" w:space="0" w:color="auto"/>
                    <w:right w:val="none" w:sz="0" w:space="0" w:color="auto"/>
                  </w:divBdr>
                  <w:divsChild>
                    <w:div w:id="392855237">
                      <w:marLeft w:val="0"/>
                      <w:marRight w:val="0"/>
                      <w:marTop w:val="0"/>
                      <w:marBottom w:val="0"/>
                      <w:divBdr>
                        <w:top w:val="none" w:sz="0" w:space="0" w:color="auto"/>
                        <w:left w:val="none" w:sz="0" w:space="0" w:color="auto"/>
                        <w:bottom w:val="none" w:sz="0" w:space="0" w:color="auto"/>
                        <w:right w:val="none" w:sz="0" w:space="0" w:color="auto"/>
                      </w:divBdr>
                      <w:divsChild>
                        <w:div w:id="361828847">
                          <w:marLeft w:val="0"/>
                          <w:marRight w:val="0"/>
                          <w:marTop w:val="0"/>
                          <w:marBottom w:val="0"/>
                          <w:divBdr>
                            <w:top w:val="none" w:sz="0" w:space="0" w:color="auto"/>
                            <w:left w:val="none" w:sz="0" w:space="0" w:color="auto"/>
                            <w:bottom w:val="none" w:sz="0" w:space="0" w:color="auto"/>
                            <w:right w:val="none" w:sz="0" w:space="0" w:color="auto"/>
                          </w:divBdr>
                          <w:divsChild>
                            <w:div w:id="17599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6153">
                      <w:marLeft w:val="0"/>
                      <w:marRight w:val="0"/>
                      <w:marTop w:val="0"/>
                      <w:marBottom w:val="300"/>
                      <w:divBdr>
                        <w:top w:val="none" w:sz="0" w:space="0" w:color="auto"/>
                        <w:left w:val="none" w:sz="0" w:space="0" w:color="auto"/>
                        <w:bottom w:val="none" w:sz="0" w:space="0" w:color="auto"/>
                        <w:right w:val="none" w:sz="0" w:space="0" w:color="auto"/>
                      </w:divBdr>
                      <w:divsChild>
                        <w:div w:id="1153834801">
                          <w:marLeft w:val="0"/>
                          <w:marRight w:val="0"/>
                          <w:marTop w:val="0"/>
                          <w:marBottom w:val="0"/>
                          <w:divBdr>
                            <w:top w:val="none" w:sz="0" w:space="0" w:color="auto"/>
                            <w:left w:val="none" w:sz="0" w:space="0" w:color="auto"/>
                            <w:bottom w:val="none" w:sz="0" w:space="0" w:color="auto"/>
                            <w:right w:val="none" w:sz="0" w:space="0" w:color="auto"/>
                          </w:divBdr>
                          <w:divsChild>
                            <w:div w:id="20140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6107">
                      <w:marLeft w:val="0"/>
                      <w:marRight w:val="0"/>
                      <w:marTop w:val="0"/>
                      <w:marBottom w:val="300"/>
                      <w:divBdr>
                        <w:top w:val="none" w:sz="0" w:space="0" w:color="auto"/>
                        <w:left w:val="none" w:sz="0" w:space="0" w:color="auto"/>
                        <w:bottom w:val="none" w:sz="0" w:space="0" w:color="auto"/>
                        <w:right w:val="none" w:sz="0" w:space="0" w:color="auto"/>
                      </w:divBdr>
                      <w:divsChild>
                        <w:div w:id="314838961">
                          <w:marLeft w:val="0"/>
                          <w:marRight w:val="0"/>
                          <w:marTop w:val="0"/>
                          <w:marBottom w:val="0"/>
                          <w:divBdr>
                            <w:top w:val="none" w:sz="0" w:space="0" w:color="auto"/>
                            <w:left w:val="none" w:sz="0" w:space="0" w:color="auto"/>
                            <w:bottom w:val="none" w:sz="0" w:space="0" w:color="auto"/>
                            <w:right w:val="none" w:sz="0" w:space="0" w:color="auto"/>
                          </w:divBdr>
                          <w:divsChild>
                            <w:div w:id="19855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982590">
      <w:bodyDiv w:val="1"/>
      <w:marLeft w:val="0"/>
      <w:marRight w:val="0"/>
      <w:marTop w:val="0"/>
      <w:marBottom w:val="0"/>
      <w:divBdr>
        <w:top w:val="none" w:sz="0" w:space="0" w:color="auto"/>
        <w:left w:val="none" w:sz="0" w:space="0" w:color="auto"/>
        <w:bottom w:val="none" w:sz="0" w:space="0" w:color="auto"/>
        <w:right w:val="none" w:sz="0" w:space="0" w:color="auto"/>
      </w:divBdr>
    </w:div>
    <w:div w:id="724374922">
      <w:bodyDiv w:val="1"/>
      <w:marLeft w:val="0"/>
      <w:marRight w:val="0"/>
      <w:marTop w:val="0"/>
      <w:marBottom w:val="0"/>
      <w:divBdr>
        <w:top w:val="none" w:sz="0" w:space="0" w:color="auto"/>
        <w:left w:val="none" w:sz="0" w:space="0" w:color="auto"/>
        <w:bottom w:val="none" w:sz="0" w:space="0" w:color="auto"/>
        <w:right w:val="none" w:sz="0" w:space="0" w:color="auto"/>
      </w:divBdr>
    </w:div>
    <w:div w:id="744571377">
      <w:bodyDiv w:val="1"/>
      <w:marLeft w:val="0"/>
      <w:marRight w:val="0"/>
      <w:marTop w:val="0"/>
      <w:marBottom w:val="0"/>
      <w:divBdr>
        <w:top w:val="none" w:sz="0" w:space="0" w:color="auto"/>
        <w:left w:val="none" w:sz="0" w:space="0" w:color="auto"/>
        <w:bottom w:val="none" w:sz="0" w:space="0" w:color="auto"/>
        <w:right w:val="none" w:sz="0" w:space="0" w:color="auto"/>
      </w:divBdr>
    </w:div>
    <w:div w:id="1099106906">
      <w:bodyDiv w:val="1"/>
      <w:marLeft w:val="0"/>
      <w:marRight w:val="0"/>
      <w:marTop w:val="0"/>
      <w:marBottom w:val="0"/>
      <w:divBdr>
        <w:top w:val="none" w:sz="0" w:space="0" w:color="auto"/>
        <w:left w:val="none" w:sz="0" w:space="0" w:color="auto"/>
        <w:bottom w:val="none" w:sz="0" w:space="0" w:color="auto"/>
        <w:right w:val="none" w:sz="0" w:space="0" w:color="auto"/>
      </w:divBdr>
    </w:div>
    <w:div w:id="1262951916">
      <w:bodyDiv w:val="1"/>
      <w:marLeft w:val="0"/>
      <w:marRight w:val="0"/>
      <w:marTop w:val="0"/>
      <w:marBottom w:val="0"/>
      <w:divBdr>
        <w:top w:val="none" w:sz="0" w:space="0" w:color="auto"/>
        <w:left w:val="none" w:sz="0" w:space="0" w:color="auto"/>
        <w:bottom w:val="none" w:sz="0" w:space="0" w:color="auto"/>
        <w:right w:val="none" w:sz="0" w:space="0" w:color="auto"/>
      </w:divBdr>
    </w:div>
    <w:div w:id="1284189577">
      <w:bodyDiv w:val="1"/>
      <w:marLeft w:val="0"/>
      <w:marRight w:val="0"/>
      <w:marTop w:val="0"/>
      <w:marBottom w:val="0"/>
      <w:divBdr>
        <w:top w:val="none" w:sz="0" w:space="0" w:color="auto"/>
        <w:left w:val="none" w:sz="0" w:space="0" w:color="auto"/>
        <w:bottom w:val="none" w:sz="0" w:space="0" w:color="auto"/>
        <w:right w:val="none" w:sz="0" w:space="0" w:color="auto"/>
      </w:divBdr>
    </w:div>
    <w:div w:id="1550916254">
      <w:bodyDiv w:val="1"/>
      <w:marLeft w:val="0"/>
      <w:marRight w:val="0"/>
      <w:marTop w:val="0"/>
      <w:marBottom w:val="0"/>
      <w:divBdr>
        <w:top w:val="none" w:sz="0" w:space="0" w:color="auto"/>
        <w:left w:val="none" w:sz="0" w:space="0" w:color="auto"/>
        <w:bottom w:val="none" w:sz="0" w:space="0" w:color="auto"/>
        <w:right w:val="none" w:sz="0" w:space="0" w:color="auto"/>
      </w:divBdr>
      <w:divsChild>
        <w:div w:id="1333487595">
          <w:marLeft w:val="0"/>
          <w:marRight w:val="0"/>
          <w:marTop w:val="0"/>
          <w:marBottom w:val="0"/>
          <w:divBdr>
            <w:top w:val="none" w:sz="0" w:space="0" w:color="auto"/>
            <w:left w:val="none" w:sz="0" w:space="0" w:color="auto"/>
            <w:bottom w:val="none" w:sz="0" w:space="0" w:color="auto"/>
            <w:right w:val="none" w:sz="0" w:space="0" w:color="auto"/>
          </w:divBdr>
        </w:div>
        <w:div w:id="1880359277">
          <w:marLeft w:val="0"/>
          <w:marRight w:val="0"/>
          <w:marTop w:val="0"/>
          <w:marBottom w:val="0"/>
          <w:divBdr>
            <w:top w:val="none" w:sz="0" w:space="0" w:color="auto"/>
            <w:left w:val="none" w:sz="0" w:space="0" w:color="auto"/>
            <w:bottom w:val="none" w:sz="0" w:space="0" w:color="auto"/>
            <w:right w:val="none" w:sz="0" w:space="0" w:color="auto"/>
          </w:divBdr>
        </w:div>
      </w:divsChild>
    </w:div>
    <w:div w:id="1662151026">
      <w:bodyDiv w:val="1"/>
      <w:marLeft w:val="0"/>
      <w:marRight w:val="0"/>
      <w:marTop w:val="0"/>
      <w:marBottom w:val="0"/>
      <w:divBdr>
        <w:top w:val="none" w:sz="0" w:space="0" w:color="auto"/>
        <w:left w:val="none" w:sz="0" w:space="0" w:color="auto"/>
        <w:bottom w:val="none" w:sz="0" w:space="0" w:color="auto"/>
        <w:right w:val="none" w:sz="0" w:space="0" w:color="auto"/>
      </w:divBdr>
    </w:div>
    <w:div w:id="1972133269">
      <w:bodyDiv w:val="1"/>
      <w:marLeft w:val="0"/>
      <w:marRight w:val="0"/>
      <w:marTop w:val="0"/>
      <w:marBottom w:val="0"/>
      <w:divBdr>
        <w:top w:val="none" w:sz="0" w:space="0" w:color="auto"/>
        <w:left w:val="none" w:sz="0" w:space="0" w:color="auto"/>
        <w:bottom w:val="none" w:sz="0" w:space="0" w:color="auto"/>
        <w:right w:val="none" w:sz="0" w:space="0" w:color="auto"/>
      </w:divBdr>
    </w:div>
    <w:div w:id="1990205357">
      <w:bodyDiv w:val="1"/>
      <w:marLeft w:val="0"/>
      <w:marRight w:val="0"/>
      <w:marTop w:val="0"/>
      <w:marBottom w:val="0"/>
      <w:divBdr>
        <w:top w:val="none" w:sz="0" w:space="0" w:color="auto"/>
        <w:left w:val="none" w:sz="0" w:space="0" w:color="auto"/>
        <w:bottom w:val="none" w:sz="0" w:space="0" w:color="auto"/>
        <w:right w:val="none" w:sz="0" w:space="0" w:color="auto"/>
      </w:divBdr>
    </w:div>
    <w:div w:id="2057241395">
      <w:bodyDiv w:val="1"/>
      <w:marLeft w:val="0"/>
      <w:marRight w:val="0"/>
      <w:marTop w:val="0"/>
      <w:marBottom w:val="0"/>
      <w:divBdr>
        <w:top w:val="none" w:sz="0" w:space="0" w:color="auto"/>
        <w:left w:val="none" w:sz="0" w:space="0" w:color="auto"/>
        <w:bottom w:val="none" w:sz="0" w:space="0" w:color="auto"/>
        <w:right w:val="none" w:sz="0" w:space="0" w:color="auto"/>
      </w:divBdr>
      <w:divsChild>
        <w:div w:id="453789924">
          <w:marLeft w:val="525"/>
          <w:marRight w:val="300"/>
          <w:marTop w:val="3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radar.com/connect" TargetMode="External"/><Relationship Id="rId18" Type="http://schemas.openxmlformats.org/officeDocument/2006/relationships/hyperlink" Target="http://www.planrada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orkato.com/" TargetMode="External"/><Relationship Id="rId17" Type="http://schemas.openxmlformats.org/officeDocument/2006/relationships/hyperlink" Target="mailto:info@planradar.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crestcom.cz/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radar.com/connect"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tereza.stosova@crestcom.cz" TargetMode="External"/><Relationship Id="rId10" Type="http://schemas.openxmlformats.org/officeDocument/2006/relationships/endnotes" Target="endnotes.xml"/><Relationship Id="rId19" Type="http://schemas.openxmlformats.org/officeDocument/2006/relationships/hyperlink" Target="https://www.planradar.com/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isa.kolarikova@crestcom.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8093704E69804EAC6D291A49A42D66" ma:contentTypeVersion="13" ma:contentTypeDescription="Ein neues Dokument erstellen." ma:contentTypeScope="" ma:versionID="bc03f42385affcefbc9672a0fb43dc6c">
  <xsd:schema xmlns:xsd="http://www.w3.org/2001/XMLSchema" xmlns:xs="http://www.w3.org/2001/XMLSchema" xmlns:p="http://schemas.microsoft.com/office/2006/metadata/properties" xmlns:ns2="73ec207a-e282-45ff-8761-3777e0bbaf61" xmlns:ns3="1975d68b-52ce-4844-8c6a-8d84672f5b7a" targetNamespace="http://schemas.microsoft.com/office/2006/metadata/properties" ma:root="true" ma:fieldsID="3d616728e330f1fe2e7a8cd3abd75082" ns2:_="" ns3:_="">
    <xsd:import namespace="73ec207a-e282-45ff-8761-3777e0bbaf61"/>
    <xsd:import namespace="1975d68b-52ce-4844-8c6a-8d84672f5b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c207a-e282-45ff-8761-3777e0bbaf6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75d68b-52ce-4844-8c6a-8d84672f5b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438E-CB0C-4E4B-95BA-059AFC918D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2B439-F9BA-4A11-AC86-98FE14BBEFEE}">
  <ds:schemaRefs>
    <ds:schemaRef ds:uri="http://schemas.microsoft.com/sharepoint/v3/contenttype/forms"/>
  </ds:schemaRefs>
</ds:datastoreItem>
</file>

<file path=customXml/itemProps3.xml><?xml version="1.0" encoding="utf-8"?>
<ds:datastoreItem xmlns:ds="http://schemas.openxmlformats.org/officeDocument/2006/customXml" ds:itemID="{E42979B2-98C7-412C-9A78-942EE67C3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c207a-e282-45ff-8761-3777e0bbaf61"/>
    <ds:schemaRef ds:uri="1975d68b-52ce-4844-8c6a-8d84672f5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AB248-E782-472A-9461-B7480FEA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5567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O’Malley</dc:creator>
  <cp:keywords/>
  <dc:description/>
  <cp:lastModifiedBy>Tereza Štosová</cp:lastModifiedBy>
  <cp:revision>2</cp:revision>
  <dcterms:created xsi:type="dcterms:W3CDTF">2022-04-11T14:10:00Z</dcterms:created>
  <dcterms:modified xsi:type="dcterms:W3CDTF">2022-04-11T14:10:00Z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0x010100398093704E69804EAC6D291A49A42D66</vt:lpwstr>
  </property>
</Properties>
</file>